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C0D1" w14:textId="3F0157B0" w:rsidR="00B17D06" w:rsidRPr="00D34FE2" w:rsidRDefault="00715799">
      <w:pPr>
        <w:pStyle w:val="NormalWeb"/>
        <w:jc w:val="center"/>
        <w:rPr>
          <w:rFonts w:asciiTheme="minorHAnsi" w:hAnsiTheme="minorHAnsi"/>
          <w:b/>
          <w:bCs/>
          <w:sz w:val="22"/>
          <w:szCs w:val="22"/>
          <w:lang w:val="lt-LT"/>
        </w:rPr>
      </w:pPr>
      <w:bookmarkStart w:id="0" w:name="_Ref166487494"/>
      <w:bookmarkEnd w:id="0"/>
      <w:r w:rsidRPr="00D34FE2">
        <w:rPr>
          <w:rFonts w:asciiTheme="minorHAnsi" w:hAnsiTheme="minorHAnsi" w:cs="Calibri"/>
          <w:noProof/>
          <w:sz w:val="22"/>
          <w:szCs w:val="22"/>
          <w:lang w:val="lt-LT" w:eastAsia="lt-LT"/>
        </w:rPr>
        <w:drawing>
          <wp:inline distT="0" distB="0" distL="0" distR="0" wp14:anchorId="318DD60D" wp14:editId="295985C5">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83293" cy="650486"/>
                    </a:xfrm>
                    <a:prstGeom prst="rect">
                      <a:avLst/>
                    </a:prstGeom>
                    <a:noFill/>
                    <a:ln>
                      <a:noFill/>
                    </a:ln>
                  </pic:spPr>
                </pic:pic>
              </a:graphicData>
            </a:graphic>
          </wp:inline>
        </w:drawing>
      </w:r>
    </w:p>
    <w:p w14:paraId="2C6C794E" w14:textId="4C239AE7" w:rsidR="00EE2BFE" w:rsidRPr="00011F00" w:rsidRDefault="001A175C">
      <w:pPr>
        <w:pStyle w:val="NormalWeb"/>
        <w:jc w:val="center"/>
        <w:rPr>
          <w:rFonts w:asciiTheme="minorHAnsi" w:hAnsiTheme="minorHAnsi" w:cstheme="minorHAnsi"/>
          <w:b/>
          <w:bCs/>
          <w:sz w:val="22"/>
          <w:szCs w:val="22"/>
          <w:lang w:val="lt-LT"/>
        </w:rPr>
      </w:pPr>
      <w:r w:rsidRPr="00011F00">
        <w:rPr>
          <w:rFonts w:asciiTheme="minorHAnsi" w:hAnsiTheme="minorHAnsi" w:cstheme="minorHAnsi"/>
          <w:b/>
          <w:bCs/>
          <w:sz w:val="22"/>
          <w:szCs w:val="22"/>
          <w:lang w:val="lt-LT"/>
        </w:rPr>
        <w:t>SKELBIAMOS APKLAUSOS SĄLYGOS</w:t>
      </w:r>
    </w:p>
    <w:p w14:paraId="6FF7A7C6" w14:textId="0AEC526A" w:rsidR="00FC6FC0" w:rsidRDefault="00FC6FC0" w:rsidP="00FC6FC0">
      <w:pPr>
        <w:pStyle w:val="NormalWeb"/>
        <w:spacing w:after="0" w:afterAutospacing="0"/>
        <w:jc w:val="center"/>
        <w:rPr>
          <w:rFonts w:asciiTheme="minorHAnsi" w:hAnsiTheme="minorHAnsi" w:cstheme="minorHAnsi"/>
          <w:b/>
          <w:sz w:val="22"/>
          <w:szCs w:val="22"/>
        </w:rPr>
      </w:pPr>
      <w:bookmarkStart w:id="1" w:name="_Hlk204683131"/>
      <w:r w:rsidRPr="00FC6FC0">
        <w:rPr>
          <w:rFonts w:asciiTheme="minorHAnsi" w:hAnsiTheme="minorHAnsi" w:cstheme="minorHAnsi"/>
          <w:b/>
          <w:sz w:val="22"/>
          <w:szCs w:val="22"/>
        </w:rPr>
        <w:t>DOKUMENTŲ ANALIZĖS IR KONSULTAVIMO PASLAUGŲ DĖL NUOTOLINIO BOKŠTO DIEGIMO</w:t>
      </w:r>
      <w:r w:rsidR="00923F30" w:rsidRPr="00923F30">
        <w:rPr>
          <w:rFonts w:asciiTheme="minorHAnsi" w:hAnsiTheme="minorHAnsi" w:cstheme="minorHAnsi"/>
          <w:b/>
          <w:sz w:val="22"/>
          <w:szCs w:val="22"/>
        </w:rPr>
        <w:t xml:space="preserve"> </w:t>
      </w:r>
    </w:p>
    <w:bookmarkEnd w:id="1"/>
    <w:p w14:paraId="71837EEC" w14:textId="1253E7F9" w:rsidR="00923F30" w:rsidRDefault="00923F30" w:rsidP="00FC6FC0">
      <w:pPr>
        <w:pStyle w:val="NormalWeb"/>
        <w:spacing w:after="0" w:afterAutospacing="0"/>
        <w:jc w:val="center"/>
        <w:rPr>
          <w:rFonts w:asciiTheme="minorHAnsi" w:hAnsiTheme="minorHAnsi" w:cstheme="minorHAnsi"/>
          <w:b/>
          <w:sz w:val="22"/>
          <w:szCs w:val="22"/>
        </w:rPr>
      </w:pPr>
      <w:r w:rsidRPr="00923F30">
        <w:rPr>
          <w:rFonts w:asciiTheme="minorHAnsi" w:hAnsiTheme="minorHAnsi" w:cstheme="minorHAnsi"/>
          <w:b/>
          <w:sz w:val="22"/>
          <w:szCs w:val="22"/>
        </w:rPr>
        <w:t>PIRKIMUI</w:t>
      </w:r>
    </w:p>
    <w:p w14:paraId="6D900908" w14:textId="1D737606"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1. BENDROSIOS NUOSTATOS</w:t>
      </w:r>
    </w:p>
    <w:p w14:paraId="554EFE48" w14:textId="0CFA64E4" w:rsidR="00C156A4" w:rsidRPr="001A05F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1.1. </w:t>
      </w:r>
      <w:r w:rsidR="00B06210" w:rsidRPr="00D34FE2">
        <w:rPr>
          <w:rFonts w:asciiTheme="minorHAnsi" w:hAnsiTheme="minorHAnsi"/>
          <w:sz w:val="22"/>
          <w:szCs w:val="22"/>
          <w:lang w:val="lt-LT"/>
        </w:rPr>
        <w:t xml:space="preserve">Šis mažos vertės viešasis pirkimas (toliau - pirkimas) vykdomas skelbiamos apklausos būdu, </w:t>
      </w:r>
      <w:r w:rsidR="00B06210" w:rsidRPr="00CC21D9">
        <w:rPr>
          <w:rFonts w:asciiTheme="minorHAnsi" w:hAnsiTheme="minorHAnsi"/>
          <w:sz w:val="22"/>
          <w:szCs w:val="22"/>
          <w:lang w:val="lt-LT"/>
        </w:rPr>
        <w:t>naudojantis Centrinės viešųjų pirkimų informacinės sistemos (toliau - CVP IS) priemonėmis</w:t>
      </w:r>
      <w:r w:rsidR="00B06210" w:rsidRPr="00D34FE2">
        <w:rPr>
          <w:rFonts w:asciiTheme="minorHAnsi" w:hAnsiTheme="minorHAnsi"/>
          <w:sz w:val="22"/>
          <w:szCs w:val="22"/>
          <w:lang w:val="lt-LT"/>
        </w:rPr>
        <w:t>. Pirkimas atliekamas, vadovaujantis Lietuvos Respublikos viešųjų pirkimų įstatymu (toliau – VPĮ),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apklausos sąlygos (toliau – Sąlygos) ir Sąlygų priedai:</w:t>
      </w:r>
    </w:p>
    <w:p w14:paraId="46F365DD" w14:textId="77777777" w:rsidR="00C156A4" w:rsidRDefault="001A175C"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Nr. 1 „Pasiūlymo forma“ (toliau – Pasiūlymo forma), </w:t>
      </w:r>
    </w:p>
    <w:p w14:paraId="4C622490" w14:textId="42EB7BC3" w:rsidR="00A51320" w:rsidRDefault="00A51320" w:rsidP="006A6E99">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Nr. 2 „Techninė specifikacija“,</w:t>
      </w:r>
    </w:p>
    <w:p w14:paraId="45BC6E52" w14:textId="68E10DCA" w:rsidR="00A51320" w:rsidRPr="001A05F2" w:rsidRDefault="00A51320" w:rsidP="00A51320">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Nr. 3 „Sutarties projektas“,</w:t>
      </w:r>
    </w:p>
    <w:p w14:paraId="108A936D" w14:textId="56C515D6" w:rsidR="00C156A4" w:rsidRPr="001A05F2" w:rsidRDefault="001A175C"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Nr. </w:t>
      </w:r>
      <w:r w:rsidR="00A51320">
        <w:rPr>
          <w:rFonts w:asciiTheme="minorHAnsi" w:hAnsiTheme="minorHAnsi"/>
          <w:sz w:val="22"/>
          <w:szCs w:val="22"/>
          <w:lang w:val="lt-LT"/>
        </w:rPr>
        <w:t xml:space="preserve">4 </w:t>
      </w:r>
      <w:r w:rsidR="00A146BE" w:rsidRPr="001A05F2">
        <w:rPr>
          <w:rFonts w:asciiTheme="minorHAnsi" w:hAnsiTheme="minorHAnsi"/>
          <w:sz w:val="22"/>
          <w:szCs w:val="22"/>
          <w:lang w:val="lt-LT"/>
        </w:rPr>
        <w:t>,,Antikorupcinės politikos aprašas“</w:t>
      </w:r>
      <w:r w:rsidR="00B179AA" w:rsidRPr="001A05F2">
        <w:rPr>
          <w:rFonts w:asciiTheme="minorHAnsi" w:hAnsiTheme="minorHAnsi"/>
          <w:sz w:val="22"/>
          <w:szCs w:val="22"/>
          <w:lang w:val="lt-LT"/>
        </w:rPr>
        <w:t xml:space="preserve">, </w:t>
      </w:r>
    </w:p>
    <w:p w14:paraId="7510744C" w14:textId="61E39FD6" w:rsidR="002406B5" w:rsidRPr="001A05F2" w:rsidRDefault="00B179AA"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Nr. </w:t>
      </w:r>
      <w:r w:rsidR="00A51320">
        <w:rPr>
          <w:rFonts w:asciiTheme="minorHAnsi" w:hAnsiTheme="minorHAnsi"/>
          <w:sz w:val="22"/>
          <w:szCs w:val="22"/>
          <w:lang w:val="lt-LT"/>
        </w:rPr>
        <w:t>5</w:t>
      </w:r>
      <w:r w:rsidRPr="001A05F2">
        <w:rPr>
          <w:rFonts w:asciiTheme="minorHAnsi" w:hAnsiTheme="minorHAnsi"/>
          <w:sz w:val="22"/>
          <w:szCs w:val="22"/>
          <w:lang w:val="lt-LT"/>
        </w:rPr>
        <w:t xml:space="preserve"> </w:t>
      </w:r>
      <w:r w:rsidR="002406B5" w:rsidRPr="001A05F2">
        <w:rPr>
          <w:rFonts w:asciiTheme="minorHAnsi" w:hAnsiTheme="minorHAnsi"/>
          <w:sz w:val="22"/>
          <w:szCs w:val="22"/>
          <w:lang w:val="lt-LT"/>
        </w:rPr>
        <w:t>,,Veiklos partnerių elgesio kodeksas“</w:t>
      </w:r>
      <w:r w:rsidR="009278DD">
        <w:rPr>
          <w:rFonts w:asciiTheme="minorHAnsi" w:hAnsiTheme="minorHAnsi"/>
          <w:sz w:val="22"/>
          <w:szCs w:val="22"/>
          <w:lang w:val="lt-LT"/>
        </w:rPr>
        <w:t>,</w:t>
      </w:r>
    </w:p>
    <w:p w14:paraId="1EB52556" w14:textId="0F8D8F6C" w:rsidR="005E707A" w:rsidRDefault="005E707A" w:rsidP="005E707A">
      <w:pPr>
        <w:pStyle w:val="NormalWeb"/>
        <w:spacing w:before="0" w:beforeAutospacing="0" w:after="0" w:afterAutospacing="0"/>
        <w:ind w:firstLine="482"/>
        <w:jc w:val="both"/>
        <w:rPr>
          <w:rFonts w:asciiTheme="minorHAnsi" w:hAnsiTheme="minorHAnsi"/>
          <w:sz w:val="22"/>
          <w:szCs w:val="22"/>
          <w:lang w:val="lt-LT"/>
        </w:rPr>
      </w:pPr>
      <w:r w:rsidRPr="00DF3143">
        <w:rPr>
          <w:rFonts w:asciiTheme="minorHAnsi" w:hAnsiTheme="minorHAnsi"/>
          <w:sz w:val="22"/>
          <w:szCs w:val="22"/>
          <w:lang w:val="lt-LT"/>
        </w:rPr>
        <w:t>Nr. 6 „Tiesioginio atsiskaitymo su subtiekėjais sąlygos“</w:t>
      </w:r>
      <w:r w:rsidR="00CC21D9" w:rsidRPr="00DF3143">
        <w:rPr>
          <w:rFonts w:asciiTheme="minorHAnsi" w:hAnsiTheme="minorHAnsi"/>
          <w:sz w:val="22"/>
          <w:szCs w:val="22"/>
          <w:lang w:val="lt-LT"/>
        </w:rPr>
        <w:t>.</w:t>
      </w:r>
    </w:p>
    <w:p w14:paraId="4085A1CC" w14:textId="1BE26399" w:rsidR="00DF3143" w:rsidRDefault="00DF3143" w:rsidP="005E707A">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Nr. 7. „Sutarčių sąrašas“;</w:t>
      </w:r>
    </w:p>
    <w:p w14:paraId="0A303684" w14:textId="4CBC68B5" w:rsidR="00A51320" w:rsidRPr="00DF3143" w:rsidRDefault="00DF3143" w:rsidP="00DF3143">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Nr. 8. „Specialistų sąrašas“.</w:t>
      </w:r>
    </w:p>
    <w:p w14:paraId="49B76C58" w14:textId="035DCD6D" w:rsidR="00EE2BFE" w:rsidRPr="00D34FE2" w:rsidRDefault="001A175C">
      <w:pPr>
        <w:pStyle w:val="NormalWeb"/>
        <w:ind w:firstLine="480"/>
        <w:jc w:val="both"/>
        <w:rPr>
          <w:rFonts w:asciiTheme="minorHAnsi" w:hAnsiTheme="minorHAnsi"/>
          <w:sz w:val="22"/>
          <w:szCs w:val="22"/>
          <w:lang w:val="lt-LT"/>
        </w:rPr>
      </w:pPr>
      <w:r w:rsidRPr="001A05F2">
        <w:rPr>
          <w:rFonts w:asciiTheme="minorHAnsi" w:hAnsiTheme="minorHAnsi"/>
          <w:sz w:val="22"/>
          <w:szCs w:val="22"/>
          <w:lang w:val="lt-LT"/>
        </w:rPr>
        <w:t>bei pirkimo dokumentų paaiškinimai (patikslinimai).</w:t>
      </w:r>
      <w:r w:rsidR="006D5204" w:rsidRPr="001A05F2">
        <w:rPr>
          <w:rFonts w:asciiTheme="minorHAnsi" w:hAnsiTheme="minorHAnsi"/>
          <w:sz w:val="22"/>
          <w:szCs w:val="22"/>
          <w:lang w:val="lt-LT"/>
        </w:rPr>
        <w:t xml:space="preserve"> Vartojamos</w:t>
      </w:r>
      <w:r w:rsidR="006D5204">
        <w:rPr>
          <w:rFonts w:asciiTheme="minorHAnsi" w:hAnsiTheme="minorHAnsi"/>
          <w:sz w:val="22"/>
          <w:szCs w:val="22"/>
          <w:lang w:val="lt-LT"/>
        </w:rPr>
        <w:t xml:space="preserve"> sąvokos apibrėžtos </w:t>
      </w:r>
      <w:r w:rsidR="001116A9">
        <w:rPr>
          <w:rFonts w:asciiTheme="minorHAnsi" w:hAnsiTheme="minorHAnsi"/>
          <w:sz w:val="22"/>
          <w:szCs w:val="22"/>
          <w:lang w:val="lt-LT"/>
        </w:rPr>
        <w:t>V</w:t>
      </w:r>
      <w:r w:rsidR="006D5204">
        <w:rPr>
          <w:rFonts w:asciiTheme="minorHAnsi" w:hAnsiTheme="minorHAnsi"/>
          <w:sz w:val="22"/>
          <w:szCs w:val="22"/>
          <w:lang w:val="lt-LT"/>
        </w:rPr>
        <w:t>P</w:t>
      </w:r>
      <w:r w:rsidRPr="00D34FE2">
        <w:rPr>
          <w:rFonts w:asciiTheme="minorHAnsi" w:hAnsiTheme="minorHAnsi"/>
          <w:sz w:val="22"/>
          <w:szCs w:val="22"/>
          <w:lang w:val="lt-LT"/>
        </w:rPr>
        <w:t xml:space="preserve">Į, </w:t>
      </w:r>
      <w:r w:rsidR="00054A8F">
        <w:rPr>
          <w:rFonts w:asciiTheme="minorHAnsi" w:hAnsiTheme="minorHAnsi"/>
          <w:sz w:val="22"/>
          <w:szCs w:val="22"/>
          <w:lang w:val="lt-LT"/>
        </w:rPr>
        <w:t>Taisyklėse</w:t>
      </w:r>
      <w:r w:rsidRPr="00D34FE2">
        <w:rPr>
          <w:rFonts w:asciiTheme="minorHAnsi" w:hAnsiTheme="minorHAnsi"/>
          <w:sz w:val="22"/>
          <w:szCs w:val="22"/>
          <w:lang w:val="lt-LT"/>
        </w:rPr>
        <w:t>,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CC4504D" w14:textId="08BF58B1"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1.2. Pirkimo dokumentai skelbiami CVP IS.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ir tiekėjo bendravimas ir keitimasis informacija vyksta naudojantis CVP IS priemonėmis. Elektroninėmis priemonėmis pasiūlymus gali teikti tik tie tiekėjai, kurie yra registruoti CVP IS</w:t>
      </w:r>
      <w:r w:rsidR="00CC21D9">
        <w:rPr>
          <w:rFonts w:asciiTheme="minorHAnsi" w:hAnsiTheme="minorHAnsi"/>
          <w:sz w:val="22"/>
          <w:szCs w:val="22"/>
          <w:lang w:val="lt-LT"/>
        </w:rPr>
        <w:t>.</w:t>
      </w:r>
      <w:r w:rsidRPr="00D34FE2">
        <w:rPr>
          <w:rFonts w:asciiTheme="minorHAnsi" w:hAnsiTheme="minorHAnsi"/>
          <w:sz w:val="22"/>
          <w:szCs w:val="22"/>
          <w:lang w:val="lt-LT"/>
        </w:rPr>
        <w:t xml:space="preserve"> </w:t>
      </w:r>
    </w:p>
    <w:p w14:paraId="324955C4"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1.3. Pirkimas atliekamas laikantis lygiateisiškumo, nediskriminavimo, abipusio pripažinimo, proporcingumo ir skaidrumo principų bei konfidencialumo ir nešališkumo reikalavimų.</w:t>
      </w:r>
    </w:p>
    <w:p w14:paraId="426C1818" w14:textId="37AE2836"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1.4. Informacija apie pirkimo organizatorių arba pirkimo komisijos narius, kurie įgalioti palaikyti tiesioginį ryšį su tiekėjais ir gauti iš jų (ne tarpininkų) pranešimus, susijusius su pirkimo procedūromis, pateikta 1</w:t>
      </w:r>
      <w:r w:rsidR="001116A9">
        <w:rPr>
          <w:rFonts w:asciiTheme="minorHAnsi" w:hAnsiTheme="minorHAnsi"/>
          <w:sz w:val="22"/>
          <w:szCs w:val="22"/>
          <w:lang w:val="lt-LT"/>
        </w:rPr>
        <w:t>.</w:t>
      </w:r>
      <w:r w:rsidR="001116A9">
        <w:rPr>
          <w:rFonts w:asciiTheme="minorHAnsi" w:hAnsiTheme="minorHAnsi"/>
          <w:sz w:val="22"/>
          <w:szCs w:val="22"/>
        </w:rPr>
        <w:t>6</w:t>
      </w:r>
      <w:r w:rsidRPr="00D34FE2">
        <w:rPr>
          <w:rFonts w:asciiTheme="minorHAnsi" w:hAnsiTheme="minorHAnsi"/>
          <w:sz w:val="22"/>
          <w:szCs w:val="22"/>
          <w:lang w:val="lt-LT"/>
        </w:rPr>
        <w:t xml:space="preserve"> punkte.</w:t>
      </w:r>
    </w:p>
    <w:p w14:paraId="47E52D08"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lastRenderedPageBreak/>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5A0F3A4D" w14:textId="24E09DFD" w:rsidR="00A146BE" w:rsidRPr="00D34FE2" w:rsidRDefault="00A146BE">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1.6.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atstovas, įgaliotas palaikyti ryšį su tiekėjais: </w:t>
      </w:r>
      <w:r w:rsidR="00C05846" w:rsidRPr="00D34FE2">
        <w:rPr>
          <w:rFonts w:asciiTheme="minorHAnsi" w:hAnsiTheme="minorHAnsi"/>
          <w:sz w:val="22"/>
          <w:szCs w:val="22"/>
          <w:lang w:val="lt-LT"/>
        </w:rPr>
        <w:t>pirkimo organizatorė</w:t>
      </w:r>
      <w:r w:rsidRPr="00D34FE2">
        <w:rPr>
          <w:rFonts w:asciiTheme="minorHAnsi" w:hAnsiTheme="minorHAnsi"/>
          <w:sz w:val="22"/>
          <w:szCs w:val="22"/>
          <w:lang w:val="lt-LT"/>
        </w:rPr>
        <w:t xml:space="preserve"> </w:t>
      </w:r>
      <w:r w:rsidR="00A51320">
        <w:rPr>
          <w:rFonts w:asciiTheme="minorHAnsi" w:hAnsiTheme="minorHAnsi"/>
          <w:sz w:val="22"/>
          <w:szCs w:val="22"/>
          <w:lang w:val="lt-LT"/>
        </w:rPr>
        <w:t>Aušra Jasukaitienė</w:t>
      </w:r>
      <w:r w:rsidR="006D5204">
        <w:rPr>
          <w:rFonts w:asciiTheme="minorHAnsi" w:hAnsiTheme="minorHAnsi"/>
          <w:sz w:val="22"/>
          <w:szCs w:val="22"/>
          <w:lang w:val="lt-LT"/>
        </w:rPr>
        <w:t xml:space="preserve">, </w:t>
      </w:r>
      <w:r w:rsidR="009D54D4" w:rsidRPr="009D54D4">
        <w:rPr>
          <w:rFonts w:asciiTheme="minorHAnsi" w:hAnsiTheme="minorHAnsi"/>
          <w:sz w:val="22"/>
          <w:szCs w:val="22"/>
          <w:lang w:val="lt-LT"/>
        </w:rPr>
        <w:t>+370 6</w:t>
      </w:r>
      <w:r w:rsidR="00A51320">
        <w:rPr>
          <w:rFonts w:asciiTheme="minorHAnsi" w:hAnsiTheme="minorHAnsi"/>
          <w:sz w:val="22"/>
          <w:szCs w:val="22"/>
          <w:lang w:val="lt-LT"/>
        </w:rPr>
        <w:t>82</w:t>
      </w:r>
      <w:r w:rsidR="009D54D4" w:rsidRPr="009D54D4">
        <w:rPr>
          <w:rFonts w:asciiTheme="minorHAnsi" w:hAnsiTheme="minorHAnsi"/>
          <w:sz w:val="22"/>
          <w:szCs w:val="22"/>
          <w:lang w:val="lt-LT"/>
        </w:rPr>
        <w:t xml:space="preserve"> 61</w:t>
      </w:r>
      <w:r w:rsidR="00A51320">
        <w:rPr>
          <w:rFonts w:asciiTheme="minorHAnsi" w:hAnsiTheme="minorHAnsi"/>
          <w:sz w:val="22"/>
          <w:szCs w:val="22"/>
          <w:lang w:val="lt-LT"/>
        </w:rPr>
        <w:t>245</w:t>
      </w:r>
      <w:r w:rsidR="006D5204">
        <w:rPr>
          <w:rFonts w:asciiTheme="minorHAnsi" w:hAnsiTheme="minorHAnsi"/>
          <w:sz w:val="22"/>
          <w:szCs w:val="22"/>
          <w:lang w:val="lt-LT"/>
        </w:rPr>
        <w:t xml:space="preserve">, el. p. </w:t>
      </w:r>
      <w:proofErr w:type="spellStart"/>
      <w:r w:rsidR="00A51320">
        <w:rPr>
          <w:rFonts w:asciiTheme="minorHAnsi" w:hAnsiTheme="minorHAnsi"/>
          <w:sz w:val="22"/>
          <w:szCs w:val="22"/>
          <w:lang w:val="lt-LT"/>
        </w:rPr>
        <w:t>jasukaitiene</w:t>
      </w:r>
      <w:r w:rsidRPr="00D34FE2">
        <w:rPr>
          <w:rFonts w:asciiTheme="minorHAnsi" w:hAnsiTheme="minorHAnsi"/>
          <w:sz w:val="22"/>
          <w:szCs w:val="22"/>
          <w:lang w:val="lt-LT"/>
        </w:rPr>
        <w:t>.</w:t>
      </w:r>
      <w:r w:rsidR="00A51320">
        <w:rPr>
          <w:rFonts w:asciiTheme="minorHAnsi" w:hAnsiTheme="minorHAnsi"/>
          <w:sz w:val="22"/>
          <w:szCs w:val="22"/>
          <w:lang w:val="lt-LT"/>
        </w:rPr>
        <w:t>a</w:t>
      </w:r>
      <w:r w:rsidRPr="00D34FE2">
        <w:rPr>
          <w:rFonts w:asciiTheme="minorHAnsi" w:hAnsiTheme="minorHAnsi"/>
          <w:sz w:val="22"/>
          <w:szCs w:val="22"/>
          <w:lang w:val="lt-LT"/>
        </w:rPr>
        <w:t>@ans.lt</w:t>
      </w:r>
      <w:proofErr w:type="spellEnd"/>
      <w:r w:rsidRPr="00D34FE2">
        <w:rPr>
          <w:rFonts w:asciiTheme="minorHAnsi" w:hAnsiTheme="minorHAnsi"/>
          <w:sz w:val="22"/>
          <w:szCs w:val="22"/>
          <w:lang w:val="lt-LT"/>
        </w:rPr>
        <w:t>.</w:t>
      </w:r>
    </w:p>
    <w:p w14:paraId="3BF3308B" w14:textId="1813DB40"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 xml:space="preserve">2. INFORMACIJA APIE </w:t>
      </w:r>
      <w:r w:rsidR="00B06210">
        <w:rPr>
          <w:rFonts w:asciiTheme="minorHAnsi" w:hAnsiTheme="minorHAnsi"/>
          <w:b/>
          <w:bCs/>
          <w:sz w:val="22"/>
          <w:szCs w:val="22"/>
          <w:lang w:val="lt-LT"/>
        </w:rPr>
        <w:t>PERKANČIĄJĄ ORGANIZACIJĄ</w:t>
      </w:r>
      <w:r w:rsidRPr="00D34FE2">
        <w:rPr>
          <w:rFonts w:asciiTheme="minorHAnsi" w:hAnsiTheme="minorHAnsi"/>
          <w:b/>
          <w:bCs/>
          <w:sz w:val="22"/>
          <w:szCs w:val="22"/>
          <w:lang w:val="lt-LT"/>
        </w:rPr>
        <w:t xml:space="preserve"> IR PIRKIMO OBJEKTĄ</w:t>
      </w:r>
    </w:p>
    <w:p w14:paraId="7B9A1F15" w14:textId="599B73B9" w:rsidR="00EE2BFE" w:rsidRPr="001C252A" w:rsidRDefault="001A175C" w:rsidP="00445AB4">
      <w:pPr>
        <w:pStyle w:val="NormalWeb"/>
        <w:spacing w:before="0" w:beforeAutospacing="0" w:after="0" w:afterAutospacing="0"/>
        <w:ind w:firstLine="482"/>
        <w:jc w:val="both"/>
        <w:rPr>
          <w:rFonts w:asciiTheme="minorHAnsi" w:hAnsiTheme="minorHAnsi"/>
          <w:b/>
          <w:i/>
          <w:sz w:val="22"/>
          <w:szCs w:val="22"/>
          <w:lang w:val="lt-LT"/>
        </w:rPr>
      </w:pPr>
      <w:r w:rsidRPr="00D34FE2">
        <w:rPr>
          <w:rFonts w:asciiTheme="minorHAnsi" w:hAnsiTheme="minorHAnsi"/>
          <w:sz w:val="22"/>
          <w:szCs w:val="22"/>
          <w:lang w:val="lt-LT"/>
        </w:rPr>
        <w:t xml:space="preserve">2.1. </w:t>
      </w:r>
      <w:r w:rsidR="00EA6A00">
        <w:rPr>
          <w:rFonts w:asciiTheme="minorHAnsi" w:hAnsiTheme="minorHAnsi"/>
          <w:sz w:val="22"/>
          <w:szCs w:val="22"/>
          <w:lang w:val="lt-LT"/>
        </w:rPr>
        <w:t>Akcinė bendrovė</w:t>
      </w:r>
      <w:r w:rsidR="006C2A00" w:rsidRPr="00D34FE2">
        <w:rPr>
          <w:rFonts w:asciiTheme="minorHAnsi" w:hAnsiTheme="minorHAnsi"/>
          <w:sz w:val="22"/>
          <w:szCs w:val="22"/>
          <w:lang w:val="lt-LT"/>
        </w:rPr>
        <w:t xml:space="preserve"> „Oro navigacija, įmonės kodas </w:t>
      </w:r>
      <w:r w:rsidR="006C2A00" w:rsidRPr="00D34FE2">
        <w:rPr>
          <w:rFonts w:asciiTheme="minorHAnsi" w:eastAsia="Calibri" w:hAnsiTheme="minorHAnsi"/>
          <w:bCs/>
          <w:sz w:val="22"/>
          <w:szCs w:val="22"/>
          <w:lang w:val="lt-LT"/>
        </w:rPr>
        <w:t xml:space="preserve">210060460, </w:t>
      </w:r>
      <w:r w:rsidR="006C2A00" w:rsidRPr="00D34FE2">
        <w:rPr>
          <w:rFonts w:asciiTheme="minorHAnsi" w:hAnsiTheme="minorHAnsi"/>
          <w:sz w:val="22"/>
          <w:szCs w:val="22"/>
          <w:lang w:val="lt-LT"/>
        </w:rPr>
        <w:t xml:space="preserve">adresas </w:t>
      </w:r>
      <w:r w:rsidR="00C56992">
        <w:rPr>
          <w:rFonts w:asciiTheme="minorHAnsi" w:eastAsia="Calibri" w:hAnsiTheme="minorHAnsi"/>
          <w:bCs/>
          <w:sz w:val="22"/>
          <w:szCs w:val="22"/>
          <w:lang w:val="lt-LT"/>
        </w:rPr>
        <w:t>Balio Karvelio g. 25</w:t>
      </w:r>
      <w:r w:rsidR="006C2A00" w:rsidRPr="00D34FE2">
        <w:rPr>
          <w:rFonts w:asciiTheme="minorHAnsi" w:eastAsia="Calibri" w:hAnsiTheme="minorHAnsi"/>
          <w:bCs/>
          <w:sz w:val="22"/>
          <w:szCs w:val="22"/>
          <w:lang w:val="lt-LT"/>
        </w:rPr>
        <w:t>, LT-0218</w:t>
      </w:r>
      <w:r w:rsidR="00C56992">
        <w:rPr>
          <w:rFonts w:asciiTheme="minorHAnsi" w:eastAsia="Calibri" w:hAnsiTheme="minorHAnsi"/>
          <w:bCs/>
          <w:sz w:val="22"/>
          <w:szCs w:val="22"/>
          <w:lang w:val="lt-LT"/>
        </w:rPr>
        <w:t>4</w:t>
      </w:r>
      <w:r w:rsidR="006C2A00" w:rsidRPr="00D34FE2">
        <w:rPr>
          <w:rFonts w:asciiTheme="minorHAnsi" w:eastAsia="Calibri" w:hAnsiTheme="minorHAnsi"/>
          <w:bCs/>
          <w:sz w:val="22"/>
          <w:szCs w:val="22"/>
          <w:lang w:val="lt-LT"/>
        </w:rPr>
        <w:t xml:space="preserve"> Vilnius, </w:t>
      </w:r>
      <w:r w:rsidR="006C2A00" w:rsidRPr="00D34FE2">
        <w:rPr>
          <w:rFonts w:asciiTheme="minorHAnsi" w:hAnsiTheme="minorHAnsi"/>
          <w:sz w:val="22"/>
          <w:szCs w:val="22"/>
          <w:lang w:val="lt-LT"/>
        </w:rPr>
        <w:t xml:space="preserve">Lietuva </w:t>
      </w:r>
      <w:r w:rsidRPr="00D34FE2">
        <w:rPr>
          <w:rFonts w:asciiTheme="minorHAnsi" w:hAnsiTheme="minorHAnsi"/>
          <w:sz w:val="22"/>
          <w:szCs w:val="22"/>
          <w:lang w:val="lt-LT"/>
        </w:rPr>
        <w:t xml:space="preserve">(toliau –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w:t>
      </w:r>
      <w:r w:rsidRPr="007964DC">
        <w:rPr>
          <w:rFonts w:asciiTheme="minorHAnsi" w:hAnsiTheme="minorHAnsi"/>
          <w:sz w:val="22"/>
          <w:szCs w:val="22"/>
          <w:lang w:val="lt-LT"/>
        </w:rPr>
        <w:t xml:space="preserve">atlieka pirkimą </w:t>
      </w:r>
      <w:r w:rsidRPr="001C252A">
        <w:rPr>
          <w:rFonts w:asciiTheme="minorHAnsi" w:hAnsiTheme="minorHAnsi"/>
          <w:sz w:val="22"/>
          <w:szCs w:val="22"/>
          <w:lang w:val="lt-LT"/>
        </w:rPr>
        <w:t xml:space="preserve">ir numato įsigyti </w:t>
      </w:r>
      <w:proofErr w:type="spellStart"/>
      <w:r w:rsidR="00914EB9" w:rsidRPr="001C252A">
        <w:rPr>
          <w:rFonts w:asciiTheme="minorHAnsi" w:hAnsiTheme="minorHAnsi" w:cstheme="minorHAnsi"/>
          <w:b/>
          <w:sz w:val="22"/>
        </w:rPr>
        <w:t>dokumentų</w:t>
      </w:r>
      <w:proofErr w:type="spellEnd"/>
      <w:r w:rsidR="00914EB9" w:rsidRPr="001C252A">
        <w:rPr>
          <w:rFonts w:asciiTheme="minorHAnsi" w:hAnsiTheme="minorHAnsi" w:cstheme="minorHAnsi"/>
          <w:b/>
          <w:sz w:val="22"/>
        </w:rPr>
        <w:t xml:space="preserve"> </w:t>
      </w:r>
      <w:proofErr w:type="spellStart"/>
      <w:r w:rsidR="00914EB9" w:rsidRPr="001C252A">
        <w:rPr>
          <w:rFonts w:asciiTheme="minorHAnsi" w:hAnsiTheme="minorHAnsi" w:cstheme="minorHAnsi"/>
          <w:b/>
          <w:sz w:val="22"/>
        </w:rPr>
        <w:t>analizės</w:t>
      </w:r>
      <w:proofErr w:type="spellEnd"/>
      <w:r w:rsidR="00914EB9" w:rsidRPr="001C252A">
        <w:rPr>
          <w:rFonts w:asciiTheme="minorHAnsi" w:hAnsiTheme="minorHAnsi" w:cstheme="minorHAnsi"/>
          <w:b/>
          <w:sz w:val="22"/>
        </w:rPr>
        <w:t xml:space="preserve"> </w:t>
      </w:r>
      <w:proofErr w:type="spellStart"/>
      <w:r w:rsidR="00914EB9" w:rsidRPr="001C252A">
        <w:rPr>
          <w:rFonts w:asciiTheme="minorHAnsi" w:hAnsiTheme="minorHAnsi" w:cstheme="minorHAnsi"/>
          <w:b/>
          <w:sz w:val="22"/>
        </w:rPr>
        <w:t>ir</w:t>
      </w:r>
      <w:proofErr w:type="spellEnd"/>
      <w:r w:rsidR="00914EB9" w:rsidRPr="001C252A">
        <w:rPr>
          <w:rFonts w:asciiTheme="minorHAnsi" w:hAnsiTheme="minorHAnsi" w:cstheme="minorHAnsi"/>
          <w:b/>
          <w:sz w:val="22"/>
        </w:rPr>
        <w:t xml:space="preserve"> </w:t>
      </w:r>
      <w:proofErr w:type="spellStart"/>
      <w:r w:rsidR="00914EB9" w:rsidRPr="001C252A">
        <w:rPr>
          <w:rFonts w:asciiTheme="minorHAnsi" w:hAnsiTheme="minorHAnsi" w:cstheme="minorHAnsi"/>
          <w:b/>
          <w:sz w:val="22"/>
        </w:rPr>
        <w:t>konsultavimo</w:t>
      </w:r>
      <w:proofErr w:type="spellEnd"/>
      <w:r w:rsidR="00914EB9" w:rsidRPr="001C252A">
        <w:rPr>
          <w:rFonts w:asciiTheme="minorHAnsi" w:hAnsiTheme="minorHAnsi" w:cstheme="minorHAnsi"/>
          <w:b/>
          <w:sz w:val="22"/>
        </w:rPr>
        <w:t xml:space="preserve"> </w:t>
      </w:r>
      <w:proofErr w:type="spellStart"/>
      <w:r w:rsidR="00914EB9" w:rsidRPr="001C252A">
        <w:rPr>
          <w:rFonts w:asciiTheme="minorHAnsi" w:hAnsiTheme="minorHAnsi" w:cstheme="minorHAnsi"/>
          <w:b/>
          <w:sz w:val="22"/>
        </w:rPr>
        <w:t>dėl</w:t>
      </w:r>
      <w:proofErr w:type="spellEnd"/>
      <w:r w:rsidR="00914EB9" w:rsidRPr="001C252A">
        <w:rPr>
          <w:rFonts w:asciiTheme="minorHAnsi" w:hAnsiTheme="minorHAnsi" w:cstheme="minorHAnsi"/>
          <w:b/>
          <w:sz w:val="22"/>
        </w:rPr>
        <w:t xml:space="preserve"> </w:t>
      </w:r>
      <w:proofErr w:type="spellStart"/>
      <w:r w:rsidR="00914EB9" w:rsidRPr="001C252A">
        <w:rPr>
          <w:rFonts w:asciiTheme="minorHAnsi" w:hAnsiTheme="minorHAnsi" w:cstheme="minorHAnsi"/>
          <w:b/>
          <w:sz w:val="22"/>
        </w:rPr>
        <w:t>nuotolinio</w:t>
      </w:r>
      <w:proofErr w:type="spellEnd"/>
      <w:r w:rsidR="00914EB9" w:rsidRPr="001C252A">
        <w:rPr>
          <w:rFonts w:asciiTheme="minorHAnsi" w:hAnsiTheme="minorHAnsi" w:cstheme="minorHAnsi"/>
          <w:b/>
          <w:sz w:val="22"/>
        </w:rPr>
        <w:t xml:space="preserve"> </w:t>
      </w:r>
      <w:proofErr w:type="spellStart"/>
      <w:r w:rsidR="00914EB9" w:rsidRPr="001C252A">
        <w:rPr>
          <w:rFonts w:asciiTheme="minorHAnsi" w:hAnsiTheme="minorHAnsi" w:cstheme="minorHAnsi"/>
          <w:b/>
          <w:sz w:val="22"/>
        </w:rPr>
        <w:t>bokšto</w:t>
      </w:r>
      <w:proofErr w:type="spellEnd"/>
      <w:r w:rsidR="00914EB9" w:rsidRPr="001C252A">
        <w:rPr>
          <w:rFonts w:asciiTheme="minorHAnsi" w:hAnsiTheme="minorHAnsi" w:cstheme="minorHAnsi"/>
          <w:b/>
          <w:sz w:val="22"/>
        </w:rPr>
        <w:t xml:space="preserve"> </w:t>
      </w:r>
      <w:proofErr w:type="spellStart"/>
      <w:r w:rsidR="00914EB9" w:rsidRPr="001C252A">
        <w:rPr>
          <w:rFonts w:asciiTheme="minorHAnsi" w:hAnsiTheme="minorHAnsi" w:cstheme="minorHAnsi"/>
          <w:b/>
          <w:sz w:val="22"/>
        </w:rPr>
        <w:t>diegimo</w:t>
      </w:r>
      <w:proofErr w:type="spellEnd"/>
      <w:r w:rsidR="00CC21D9" w:rsidRPr="001C252A">
        <w:rPr>
          <w:rFonts w:asciiTheme="minorHAnsi" w:hAnsiTheme="minorHAnsi" w:cstheme="minorHAnsi"/>
          <w:b/>
          <w:sz w:val="22"/>
        </w:rPr>
        <w:t xml:space="preserve"> </w:t>
      </w:r>
      <w:r w:rsidR="001116A9" w:rsidRPr="001C252A">
        <w:rPr>
          <w:rFonts w:ascii="Calibri" w:eastAsia="Times New Roman" w:hAnsi="Calibri" w:cs="Calibri"/>
          <w:b/>
          <w:bCs/>
          <w:lang w:val="lt-LT"/>
        </w:rPr>
        <w:t>paslaugas</w:t>
      </w:r>
      <w:r w:rsidR="009D54D4" w:rsidRPr="001C252A">
        <w:rPr>
          <w:rFonts w:ascii="Calibri" w:eastAsia="Times New Roman" w:hAnsi="Calibri" w:cs="Calibri"/>
          <w:b/>
          <w:bCs/>
          <w:lang w:val="lt-LT"/>
        </w:rPr>
        <w:t>.</w:t>
      </w:r>
    </w:p>
    <w:p w14:paraId="2287568F" w14:textId="6F6C4375" w:rsidR="005B7A6F" w:rsidRDefault="001A175C" w:rsidP="00445AB4">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2.2.</w:t>
      </w:r>
      <w:r w:rsidR="005B7A6F" w:rsidRPr="001A05F2">
        <w:rPr>
          <w:rFonts w:asciiTheme="minorHAnsi" w:hAnsiTheme="minorHAnsi"/>
          <w:sz w:val="22"/>
          <w:szCs w:val="22"/>
          <w:lang w:val="lt-LT"/>
        </w:rPr>
        <w:t xml:space="preserve"> Reikalavimai </w:t>
      </w:r>
      <w:r w:rsidR="00E10224">
        <w:rPr>
          <w:rFonts w:asciiTheme="minorHAnsi" w:hAnsiTheme="minorHAnsi"/>
          <w:sz w:val="22"/>
          <w:szCs w:val="22"/>
          <w:lang w:val="lt-LT"/>
        </w:rPr>
        <w:t>p</w:t>
      </w:r>
      <w:r w:rsidR="003017B4">
        <w:rPr>
          <w:rFonts w:asciiTheme="minorHAnsi" w:hAnsiTheme="minorHAnsi"/>
          <w:sz w:val="22"/>
          <w:szCs w:val="22"/>
          <w:lang w:val="lt-LT"/>
        </w:rPr>
        <w:t>aslaugoms</w:t>
      </w:r>
      <w:r w:rsidR="005B7A6F" w:rsidRPr="001A05F2">
        <w:rPr>
          <w:rFonts w:asciiTheme="minorHAnsi" w:hAnsiTheme="minorHAnsi"/>
          <w:sz w:val="22"/>
          <w:szCs w:val="22"/>
          <w:lang w:val="lt-LT"/>
        </w:rPr>
        <w:t xml:space="preserve"> nurodyti pirkimo sąlygų </w:t>
      </w:r>
      <w:r w:rsidR="00A51320">
        <w:rPr>
          <w:rFonts w:asciiTheme="minorHAnsi" w:hAnsiTheme="minorHAnsi"/>
          <w:sz w:val="22"/>
          <w:szCs w:val="22"/>
        </w:rPr>
        <w:t>2</w:t>
      </w:r>
      <w:r w:rsidR="009D54D4">
        <w:rPr>
          <w:rFonts w:asciiTheme="minorHAnsi" w:hAnsiTheme="minorHAnsi"/>
          <w:sz w:val="22"/>
          <w:szCs w:val="22"/>
        </w:rPr>
        <w:t xml:space="preserve"> </w:t>
      </w:r>
      <w:r w:rsidR="005B7A6F" w:rsidRPr="001A05F2">
        <w:rPr>
          <w:rFonts w:asciiTheme="minorHAnsi" w:hAnsiTheme="minorHAnsi"/>
          <w:sz w:val="22"/>
          <w:szCs w:val="22"/>
          <w:lang w:val="lt-LT"/>
        </w:rPr>
        <w:t>priede</w:t>
      </w:r>
      <w:r w:rsidR="009D54D4">
        <w:rPr>
          <w:rFonts w:asciiTheme="minorHAnsi" w:hAnsiTheme="minorHAnsi"/>
          <w:sz w:val="22"/>
          <w:szCs w:val="22"/>
          <w:lang w:val="lt-LT"/>
        </w:rPr>
        <w:t xml:space="preserve"> „Techninė specifikacija“</w:t>
      </w:r>
      <w:r w:rsidR="005B7A6F" w:rsidRPr="001A05F2">
        <w:rPr>
          <w:rFonts w:asciiTheme="minorHAnsi" w:hAnsiTheme="minorHAnsi"/>
          <w:sz w:val="22"/>
          <w:szCs w:val="22"/>
          <w:lang w:val="lt-LT"/>
        </w:rPr>
        <w:t>.</w:t>
      </w:r>
    </w:p>
    <w:p w14:paraId="43685F04" w14:textId="0DB45058" w:rsidR="007964DC" w:rsidRDefault="005B7A6F" w:rsidP="00445AB4">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2.3. </w:t>
      </w:r>
      <w:r w:rsidR="001A175C" w:rsidRPr="001A05F2">
        <w:rPr>
          <w:rFonts w:asciiTheme="minorHAnsi" w:hAnsiTheme="minorHAnsi"/>
          <w:sz w:val="22"/>
          <w:szCs w:val="22"/>
          <w:lang w:val="lt-LT"/>
        </w:rPr>
        <w:t xml:space="preserve"> </w:t>
      </w:r>
      <w:r w:rsidR="00DE25F2" w:rsidRPr="001A05F2">
        <w:rPr>
          <w:rFonts w:asciiTheme="minorHAnsi" w:hAnsiTheme="minorHAnsi"/>
          <w:sz w:val="22"/>
          <w:szCs w:val="22"/>
          <w:lang w:val="lt-LT"/>
        </w:rPr>
        <w:t xml:space="preserve">Pirkimo objektas </w:t>
      </w:r>
      <w:r w:rsidR="00E10224">
        <w:rPr>
          <w:rFonts w:asciiTheme="minorHAnsi" w:hAnsiTheme="minorHAnsi"/>
          <w:sz w:val="22"/>
          <w:szCs w:val="22"/>
          <w:lang w:val="lt-LT"/>
        </w:rPr>
        <w:t>ne</w:t>
      </w:r>
      <w:r w:rsidR="00DE25F2" w:rsidRPr="001A05F2">
        <w:rPr>
          <w:rFonts w:asciiTheme="minorHAnsi" w:hAnsiTheme="minorHAnsi"/>
          <w:sz w:val="22"/>
          <w:szCs w:val="22"/>
          <w:lang w:val="lt-LT"/>
        </w:rPr>
        <w:t>skaidomas į dalis</w:t>
      </w:r>
      <w:r w:rsidR="00E10224">
        <w:rPr>
          <w:rFonts w:asciiTheme="minorHAnsi" w:hAnsiTheme="minorHAnsi"/>
          <w:sz w:val="22"/>
          <w:szCs w:val="22"/>
          <w:lang w:val="lt-LT"/>
        </w:rPr>
        <w:t>.</w:t>
      </w:r>
    </w:p>
    <w:p w14:paraId="5A854272" w14:textId="4F56E4D8" w:rsidR="00F40004" w:rsidRDefault="00DE25F2" w:rsidP="00445AB4">
      <w:pPr>
        <w:pStyle w:val="NormalWeb"/>
        <w:spacing w:before="0" w:beforeAutospacing="0" w:after="0" w:afterAutospacing="0"/>
        <w:ind w:firstLine="482"/>
        <w:jc w:val="both"/>
        <w:rPr>
          <w:rFonts w:asciiTheme="minorHAnsi" w:hAnsiTheme="minorHAnsi"/>
          <w:sz w:val="22"/>
          <w:szCs w:val="22"/>
          <w:lang w:val="lt-LT"/>
        </w:rPr>
      </w:pPr>
      <w:r w:rsidRPr="00F40004">
        <w:rPr>
          <w:rFonts w:asciiTheme="minorHAnsi" w:hAnsiTheme="minorHAnsi"/>
          <w:sz w:val="22"/>
          <w:szCs w:val="22"/>
          <w:lang w:val="lt-LT"/>
        </w:rPr>
        <w:t>2.</w:t>
      </w:r>
      <w:r w:rsidR="00276248" w:rsidRPr="00F40004">
        <w:rPr>
          <w:rFonts w:asciiTheme="minorHAnsi" w:hAnsiTheme="minorHAnsi"/>
          <w:sz w:val="22"/>
          <w:szCs w:val="22"/>
          <w:lang w:val="lt-LT"/>
        </w:rPr>
        <w:t>4</w:t>
      </w:r>
      <w:r w:rsidRPr="00F40004">
        <w:rPr>
          <w:rFonts w:asciiTheme="minorHAnsi" w:hAnsiTheme="minorHAnsi"/>
          <w:sz w:val="22"/>
          <w:szCs w:val="22"/>
          <w:lang w:val="lt-LT"/>
        </w:rPr>
        <w:t xml:space="preserve">. </w:t>
      </w:r>
      <w:r w:rsidR="00F40004" w:rsidRPr="00F40004">
        <w:rPr>
          <w:rFonts w:asciiTheme="minorHAnsi" w:hAnsiTheme="minorHAnsi"/>
          <w:sz w:val="22"/>
          <w:szCs w:val="22"/>
          <w:lang w:val="lt-LT"/>
        </w:rPr>
        <w:t xml:space="preserve">Tiekėjas </w:t>
      </w:r>
      <w:r w:rsidR="00E10224">
        <w:rPr>
          <w:rFonts w:asciiTheme="minorHAnsi" w:hAnsiTheme="minorHAnsi"/>
          <w:sz w:val="22"/>
          <w:szCs w:val="22"/>
          <w:lang w:val="lt-LT"/>
        </w:rPr>
        <w:t>turi</w:t>
      </w:r>
      <w:r w:rsidR="00F40004" w:rsidRPr="00F40004">
        <w:rPr>
          <w:rFonts w:asciiTheme="minorHAnsi" w:hAnsiTheme="minorHAnsi"/>
          <w:sz w:val="22"/>
          <w:szCs w:val="22"/>
          <w:lang w:val="lt-LT"/>
        </w:rPr>
        <w:t xml:space="preserve"> pateikti pasiūlymą visa</w:t>
      </w:r>
      <w:r w:rsidR="00E10224">
        <w:rPr>
          <w:rFonts w:asciiTheme="minorHAnsi" w:hAnsiTheme="minorHAnsi"/>
          <w:sz w:val="22"/>
          <w:szCs w:val="22"/>
          <w:lang w:val="lt-LT"/>
        </w:rPr>
        <w:t>i</w:t>
      </w:r>
      <w:r w:rsidR="00F40004" w:rsidRPr="00F40004">
        <w:rPr>
          <w:rFonts w:asciiTheme="minorHAnsi" w:hAnsiTheme="minorHAnsi"/>
          <w:sz w:val="22"/>
          <w:szCs w:val="22"/>
          <w:lang w:val="lt-LT"/>
        </w:rPr>
        <w:t xml:space="preserve"> Pirkimo objekto apimčiai.</w:t>
      </w:r>
    </w:p>
    <w:p w14:paraId="2834C6E5" w14:textId="51525EB3" w:rsidR="00240036" w:rsidRDefault="00515F14" w:rsidP="00240036">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2.5. Tiekėjam nėra leidžiama pateikti alternatyvių pasiūlymų. Tiekėjui pateikus alternatyvų pasiūlymą, jo pasiūlymas ir alternatyvus pasiūlymas (alternatyvūs pasiūlymai) bus atmesti.</w:t>
      </w:r>
    </w:p>
    <w:p w14:paraId="7765F723" w14:textId="25480661" w:rsidR="00445AB4" w:rsidRDefault="00445AB4" w:rsidP="00445AB4">
      <w:pPr>
        <w:pStyle w:val="NormalWeb"/>
        <w:spacing w:before="0" w:beforeAutospacing="0" w:after="0" w:afterAutospacing="0"/>
        <w:ind w:firstLine="482"/>
        <w:jc w:val="both"/>
        <w:rPr>
          <w:rFonts w:asciiTheme="minorHAnsi" w:hAnsiTheme="minorHAnsi" w:cstheme="minorHAnsi"/>
          <w:sz w:val="22"/>
          <w:szCs w:val="22"/>
        </w:rPr>
      </w:pPr>
      <w:r w:rsidRPr="00DB72E2">
        <w:rPr>
          <w:rFonts w:asciiTheme="minorHAnsi" w:hAnsiTheme="minorHAnsi" w:cstheme="minorHAnsi"/>
          <w:sz w:val="22"/>
          <w:szCs w:val="22"/>
          <w:lang w:val="lt-LT"/>
        </w:rPr>
        <w:t>2.</w:t>
      </w:r>
      <w:r w:rsidR="004D41F8">
        <w:rPr>
          <w:rFonts w:asciiTheme="minorHAnsi" w:hAnsiTheme="minorHAnsi" w:cstheme="minorHAnsi"/>
          <w:sz w:val="22"/>
          <w:szCs w:val="22"/>
          <w:lang w:val="lt-LT"/>
        </w:rPr>
        <w:t>6</w:t>
      </w:r>
      <w:r w:rsidRPr="00DB72E2">
        <w:rPr>
          <w:rFonts w:asciiTheme="minorHAnsi" w:hAnsiTheme="minorHAnsi" w:cstheme="minorHAnsi"/>
          <w:sz w:val="22"/>
          <w:szCs w:val="22"/>
          <w:lang w:val="lt-LT"/>
        </w:rPr>
        <w:t>.</w:t>
      </w:r>
      <w:r w:rsidRPr="00DB72E2">
        <w:rPr>
          <w:rFonts w:asciiTheme="minorHAnsi" w:hAnsiTheme="minorHAnsi" w:cstheme="minorHAnsi"/>
          <w:sz w:val="22"/>
          <w:szCs w:val="22"/>
        </w:rPr>
        <w:t xml:space="preserve"> CPO </w:t>
      </w:r>
      <w:proofErr w:type="spellStart"/>
      <w:r w:rsidRPr="00DB72E2">
        <w:rPr>
          <w:rFonts w:asciiTheme="minorHAnsi" w:hAnsiTheme="minorHAnsi" w:cstheme="minorHAnsi"/>
          <w:sz w:val="22"/>
          <w:szCs w:val="22"/>
        </w:rPr>
        <w:t>kataloge</w:t>
      </w:r>
      <w:proofErr w:type="spellEnd"/>
      <w:r w:rsidRPr="00DB72E2">
        <w:rPr>
          <w:rFonts w:asciiTheme="minorHAnsi" w:hAnsiTheme="minorHAnsi" w:cstheme="minorHAnsi"/>
          <w:sz w:val="22"/>
          <w:szCs w:val="22"/>
        </w:rPr>
        <w:t xml:space="preserve"> </w:t>
      </w:r>
      <w:proofErr w:type="spellStart"/>
      <w:r w:rsidRPr="00DB72E2">
        <w:rPr>
          <w:rFonts w:asciiTheme="minorHAnsi" w:hAnsiTheme="minorHAnsi" w:cstheme="minorHAnsi"/>
          <w:sz w:val="22"/>
          <w:szCs w:val="22"/>
        </w:rPr>
        <w:t>perkamo</w:t>
      </w:r>
      <w:proofErr w:type="spellEnd"/>
      <w:r w:rsidRPr="00DB72E2">
        <w:rPr>
          <w:rFonts w:asciiTheme="minorHAnsi" w:hAnsiTheme="minorHAnsi" w:cstheme="minorHAnsi"/>
          <w:sz w:val="22"/>
          <w:szCs w:val="22"/>
        </w:rPr>
        <w:t xml:space="preserve"> </w:t>
      </w:r>
      <w:proofErr w:type="spellStart"/>
      <w:r w:rsidRPr="00DB72E2">
        <w:rPr>
          <w:rFonts w:asciiTheme="minorHAnsi" w:hAnsiTheme="minorHAnsi" w:cstheme="minorHAnsi"/>
          <w:sz w:val="22"/>
          <w:szCs w:val="22"/>
        </w:rPr>
        <w:t>objekto</w:t>
      </w:r>
      <w:proofErr w:type="spellEnd"/>
      <w:r w:rsidRPr="00DB72E2">
        <w:rPr>
          <w:rFonts w:asciiTheme="minorHAnsi" w:hAnsiTheme="minorHAnsi" w:cstheme="minorHAnsi"/>
          <w:sz w:val="22"/>
          <w:szCs w:val="22"/>
        </w:rPr>
        <w:t xml:space="preserve"> </w:t>
      </w:r>
      <w:proofErr w:type="spellStart"/>
      <w:r w:rsidRPr="00DB72E2">
        <w:rPr>
          <w:rFonts w:asciiTheme="minorHAnsi" w:hAnsiTheme="minorHAnsi" w:cstheme="minorHAnsi"/>
          <w:sz w:val="22"/>
          <w:szCs w:val="22"/>
        </w:rPr>
        <w:t>nėra</w:t>
      </w:r>
      <w:proofErr w:type="spellEnd"/>
      <w:r w:rsidRPr="00DB72E2">
        <w:rPr>
          <w:rFonts w:asciiTheme="minorHAnsi" w:hAnsiTheme="minorHAnsi" w:cstheme="minorHAnsi"/>
          <w:sz w:val="22"/>
          <w:szCs w:val="22"/>
        </w:rPr>
        <w:t>.</w:t>
      </w:r>
    </w:p>
    <w:p w14:paraId="4C4CC67E" w14:textId="61C4D88A" w:rsidR="001C252A" w:rsidRPr="001C252A" w:rsidRDefault="001C252A" w:rsidP="00445AB4">
      <w:pPr>
        <w:pStyle w:val="NormalWeb"/>
        <w:spacing w:before="0" w:beforeAutospacing="0" w:after="0" w:afterAutospacing="0"/>
        <w:ind w:firstLine="482"/>
        <w:jc w:val="both"/>
        <w:rPr>
          <w:rFonts w:asciiTheme="minorHAnsi" w:hAnsiTheme="minorHAnsi" w:cstheme="minorHAnsi"/>
          <w:color w:val="EE0000"/>
          <w:sz w:val="22"/>
          <w:szCs w:val="22"/>
          <w:lang w:val="lt-LT"/>
        </w:rPr>
      </w:pPr>
      <w:r>
        <w:rPr>
          <w:rFonts w:asciiTheme="minorHAnsi" w:hAnsiTheme="minorHAnsi" w:cstheme="minorHAnsi"/>
          <w:sz w:val="22"/>
          <w:szCs w:val="22"/>
        </w:rPr>
        <w:t xml:space="preserve">2.7. </w:t>
      </w:r>
      <w:proofErr w:type="spellStart"/>
      <w:r w:rsidR="00334CF8" w:rsidRPr="00334CF8">
        <w:rPr>
          <w:rFonts w:asciiTheme="minorHAnsi" w:hAnsiTheme="minorHAnsi" w:cstheme="minorHAnsi"/>
          <w:sz w:val="22"/>
          <w:szCs w:val="22"/>
        </w:rPr>
        <w:t>Pirkimas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vykdomas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vadovaujantis</w:t>
      </w:r>
      <w:proofErr w:type="spellEnd"/>
      <w:r w:rsidR="00334CF8" w:rsidRPr="00334CF8">
        <w:rPr>
          <w:rFonts w:asciiTheme="minorHAnsi" w:hAnsiTheme="minorHAnsi" w:cstheme="minorHAnsi"/>
          <w:sz w:val="22"/>
          <w:szCs w:val="22"/>
        </w:rPr>
        <w:t xml:space="preserve"> 2011 m. </w:t>
      </w:r>
      <w:proofErr w:type="spellStart"/>
      <w:r w:rsidR="00334CF8" w:rsidRPr="00334CF8">
        <w:rPr>
          <w:rFonts w:asciiTheme="minorHAnsi" w:hAnsiTheme="minorHAnsi" w:cstheme="minorHAnsi"/>
          <w:sz w:val="22"/>
          <w:szCs w:val="22"/>
        </w:rPr>
        <w:t>birželio</w:t>
      </w:r>
      <w:proofErr w:type="spellEnd"/>
      <w:r w:rsidR="00334CF8" w:rsidRPr="00334CF8">
        <w:rPr>
          <w:rFonts w:asciiTheme="minorHAnsi" w:hAnsiTheme="minorHAnsi" w:cstheme="minorHAnsi"/>
          <w:sz w:val="22"/>
          <w:szCs w:val="22"/>
        </w:rPr>
        <w:t xml:space="preserve"> 28 d. Lietuvos </w:t>
      </w:r>
      <w:proofErr w:type="spellStart"/>
      <w:r w:rsidR="00334CF8" w:rsidRPr="00334CF8">
        <w:rPr>
          <w:rFonts w:asciiTheme="minorHAnsi" w:hAnsiTheme="minorHAnsi" w:cstheme="minorHAnsi"/>
          <w:sz w:val="22"/>
          <w:szCs w:val="22"/>
        </w:rPr>
        <w:t>Respublikos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aplinkos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ministro</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įsakymo</w:t>
      </w:r>
      <w:proofErr w:type="spellEnd"/>
      <w:r w:rsidR="00334CF8" w:rsidRPr="00334CF8">
        <w:rPr>
          <w:rFonts w:asciiTheme="minorHAnsi" w:hAnsiTheme="minorHAnsi" w:cstheme="minorHAnsi"/>
          <w:sz w:val="22"/>
          <w:szCs w:val="22"/>
        </w:rPr>
        <w:t xml:space="preserve"> Nr. D1-508 </w:t>
      </w:r>
      <w:proofErr w:type="spellStart"/>
      <w:r w:rsidR="00334CF8" w:rsidRPr="00334CF8">
        <w:rPr>
          <w:rFonts w:asciiTheme="minorHAnsi" w:hAnsiTheme="minorHAnsi" w:cstheme="minorHAnsi"/>
          <w:sz w:val="22"/>
          <w:szCs w:val="22"/>
        </w:rPr>
        <w:t>patvirtinto</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Aplinkos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apsaugos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kriterijų</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kuriuos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perkančiosios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organizacijos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ir</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perkantieji</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subjektai</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turi</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taikyti</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pirkdamos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prekes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paslaugas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ar</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darbus</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taikymo</w:t>
      </w:r>
      <w:proofErr w:type="spellEnd"/>
      <w:r w:rsidR="00334CF8" w:rsidRPr="00334CF8">
        <w:rPr>
          <w:rFonts w:asciiTheme="minorHAnsi" w:hAnsiTheme="minorHAnsi" w:cstheme="minorHAnsi"/>
          <w:sz w:val="22"/>
          <w:szCs w:val="22"/>
        </w:rPr>
        <w:t xml:space="preserve"> </w:t>
      </w:r>
      <w:proofErr w:type="spellStart"/>
      <w:r w:rsidR="00334CF8" w:rsidRPr="00334CF8">
        <w:rPr>
          <w:rFonts w:asciiTheme="minorHAnsi" w:hAnsiTheme="minorHAnsi" w:cstheme="minorHAnsi"/>
          <w:sz w:val="22"/>
          <w:szCs w:val="22"/>
        </w:rPr>
        <w:t>tvarkos</w:t>
      </w:r>
      <w:proofErr w:type="spellEnd"/>
      <w:r w:rsidR="00334CF8" w:rsidRPr="00334CF8">
        <w:rPr>
          <w:rFonts w:asciiTheme="minorHAnsi" w:hAnsiTheme="minorHAnsi" w:cstheme="minorHAnsi"/>
          <w:sz w:val="22"/>
          <w:szCs w:val="22"/>
        </w:rPr>
        <w:t xml:space="preserve"> </w:t>
      </w:r>
      <w:proofErr w:type="spellStart"/>
      <w:proofErr w:type="gramStart"/>
      <w:r w:rsidR="00334CF8" w:rsidRPr="00334CF8">
        <w:rPr>
          <w:rFonts w:asciiTheme="minorHAnsi" w:hAnsiTheme="minorHAnsi" w:cstheme="minorHAnsi"/>
          <w:sz w:val="22"/>
          <w:szCs w:val="22"/>
        </w:rPr>
        <w:t>aprašo</w:t>
      </w:r>
      <w:proofErr w:type="spellEnd"/>
      <w:r w:rsidR="00334CF8" w:rsidRPr="00334CF8">
        <w:rPr>
          <w:rFonts w:asciiTheme="minorHAnsi" w:hAnsiTheme="minorHAnsi" w:cstheme="minorHAnsi"/>
          <w:sz w:val="22"/>
          <w:szCs w:val="22"/>
        </w:rPr>
        <w:t>“</w:t>
      </w:r>
      <w:proofErr w:type="gramEnd"/>
      <w:r w:rsidR="00334CF8" w:rsidRPr="00334CF8">
        <w:rPr>
          <w:rFonts w:asciiTheme="minorHAnsi" w:hAnsiTheme="minorHAnsi" w:cstheme="minorHAnsi"/>
          <w:sz w:val="22"/>
          <w:szCs w:val="22"/>
        </w:rPr>
        <w:t xml:space="preserve"> 4.4.3. </w:t>
      </w:r>
      <w:proofErr w:type="spellStart"/>
      <w:r w:rsidR="00334CF8" w:rsidRPr="00334CF8">
        <w:rPr>
          <w:rFonts w:asciiTheme="minorHAnsi" w:hAnsiTheme="minorHAnsi" w:cstheme="minorHAnsi"/>
          <w:sz w:val="22"/>
          <w:szCs w:val="22"/>
        </w:rPr>
        <w:t>punktu</w:t>
      </w:r>
      <w:proofErr w:type="spellEnd"/>
      <w:r w:rsidR="00334CF8" w:rsidRPr="00334CF8">
        <w:rPr>
          <w:rFonts w:asciiTheme="minorHAnsi" w:hAnsiTheme="minorHAnsi" w:cstheme="minorHAnsi"/>
          <w:sz w:val="22"/>
          <w:szCs w:val="22"/>
        </w:rPr>
        <w:t>.</w:t>
      </w:r>
    </w:p>
    <w:p w14:paraId="22BE33CC" w14:textId="77777777" w:rsidR="00537F0B" w:rsidRPr="00DB72E2" w:rsidRDefault="00537F0B" w:rsidP="00445AB4">
      <w:pPr>
        <w:pStyle w:val="NormalWeb"/>
        <w:spacing w:before="0" w:beforeAutospacing="0" w:after="0" w:afterAutospacing="0"/>
        <w:ind w:firstLine="482"/>
        <w:jc w:val="both"/>
        <w:rPr>
          <w:rFonts w:asciiTheme="minorHAnsi" w:hAnsiTheme="minorHAnsi" w:cstheme="minorHAnsi"/>
          <w:sz w:val="22"/>
          <w:szCs w:val="22"/>
        </w:rPr>
      </w:pPr>
    </w:p>
    <w:p w14:paraId="6C8DF5B0" w14:textId="581E09A1" w:rsidR="00EE2BFE" w:rsidRPr="00D34FE2" w:rsidRDefault="001A175C" w:rsidP="00E76865">
      <w:pPr>
        <w:pStyle w:val="NormalWeb"/>
        <w:ind w:firstLine="480"/>
        <w:jc w:val="both"/>
        <w:rPr>
          <w:rFonts w:asciiTheme="minorHAnsi" w:hAnsiTheme="minorHAnsi"/>
          <w:b/>
          <w:bCs/>
          <w:sz w:val="22"/>
          <w:szCs w:val="22"/>
          <w:lang w:val="lt-LT"/>
        </w:rPr>
      </w:pPr>
      <w:r w:rsidRPr="00D34FE2">
        <w:rPr>
          <w:rFonts w:asciiTheme="minorHAnsi" w:hAnsiTheme="minorHAnsi"/>
          <w:b/>
          <w:bCs/>
          <w:sz w:val="22"/>
          <w:szCs w:val="22"/>
          <w:lang w:val="lt-LT"/>
        </w:rPr>
        <w:t>3. TIEKĖJO PAŠALINIMO PAGRINDAI, REIKALAVIMAI KVALIFIKACIJAI IR REIKALAUJAMI KOKYBĖS BEI APLINKOS APSAUGOS VADYBOS SISTEMŲ STANDARTAI</w:t>
      </w:r>
    </w:p>
    <w:p w14:paraId="4DAB4F29" w14:textId="77777777" w:rsidR="0067357C" w:rsidRDefault="0067357C" w:rsidP="00D765E1">
      <w:pPr>
        <w:pStyle w:val="Body2"/>
        <w:spacing w:after="0"/>
        <w:ind w:firstLine="709"/>
        <w:rPr>
          <w:rFonts w:asciiTheme="minorHAnsi" w:hAnsiTheme="minorHAnsi"/>
          <w:lang w:val="lt-LT"/>
        </w:rPr>
      </w:pPr>
    </w:p>
    <w:p w14:paraId="78EE8586" w14:textId="77777777" w:rsidR="0067357C" w:rsidRPr="008B0F3E" w:rsidRDefault="0067357C" w:rsidP="0067357C">
      <w:pPr>
        <w:pStyle w:val="Body2"/>
        <w:spacing w:after="0"/>
        <w:ind w:firstLine="709"/>
        <w:rPr>
          <w:rFonts w:asciiTheme="minorHAnsi" w:hAnsiTheme="minorHAnsi" w:cs="Times New Roman"/>
          <w:color w:val="000000" w:themeColor="text1"/>
          <w:lang w:val="lt-LT"/>
        </w:rPr>
      </w:pPr>
      <w:r w:rsidRPr="008B0F3E">
        <w:rPr>
          <w:rFonts w:asciiTheme="minorHAnsi" w:hAnsiTheme="minorHAnsi"/>
          <w:color w:val="000000" w:themeColor="text1"/>
          <w:lang w:val="lt-LT"/>
        </w:rPr>
        <w:t xml:space="preserve">3.1. </w:t>
      </w:r>
      <w:r w:rsidRPr="008B0F3E">
        <w:rPr>
          <w:rFonts w:asciiTheme="minorHAnsi" w:hAnsiTheme="minorHAnsi" w:cs="Times New Roman"/>
          <w:color w:val="000000" w:themeColor="text1"/>
          <w:lang w:val="lt-LT"/>
        </w:rPr>
        <w:t>Tiekėjas, dalyvaujantis pirkime, turi atitikti šiame punkte nurodomus reikalavimus tiekėjui:</w:t>
      </w:r>
    </w:p>
    <w:p w14:paraId="71856115" w14:textId="77777777" w:rsidR="0067357C" w:rsidRDefault="0067357C" w:rsidP="0067357C">
      <w:pPr>
        <w:pStyle w:val="Body2"/>
        <w:spacing w:after="0"/>
        <w:ind w:firstLine="709"/>
        <w:rPr>
          <w:rFonts w:asciiTheme="minorHAnsi" w:hAnsiTheme="minorHAnsi" w:cs="Times New Roman"/>
          <w:color w:val="auto"/>
          <w:lang w:val="lt-LT"/>
        </w:rPr>
      </w:pPr>
    </w:p>
    <w:p w14:paraId="5D664E5A" w14:textId="2F66C986" w:rsidR="003A7C2A" w:rsidRPr="004D27B3" w:rsidRDefault="003A7C2A" w:rsidP="0067357C">
      <w:pPr>
        <w:pStyle w:val="Body2"/>
        <w:spacing w:after="0"/>
        <w:ind w:firstLine="709"/>
        <w:rPr>
          <w:rFonts w:asciiTheme="minorHAnsi" w:hAnsiTheme="minorHAnsi" w:cs="Times New Roman"/>
          <w:b/>
          <w:bCs/>
          <w:color w:val="auto"/>
          <w:lang w:val="lt-LT"/>
        </w:rPr>
      </w:pPr>
      <w:r w:rsidRPr="004D27B3">
        <w:rPr>
          <w:rFonts w:asciiTheme="minorHAnsi" w:hAnsiTheme="minorHAnsi" w:cs="Times New Roman"/>
          <w:b/>
          <w:bCs/>
          <w:color w:val="auto"/>
          <w:lang w:val="lt-LT"/>
        </w:rPr>
        <w:t>1 lentelė</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4391"/>
        <w:gridCol w:w="4250"/>
      </w:tblGrid>
      <w:tr w:rsidR="0067357C" w14:paraId="4FCFCC43" w14:textId="77777777" w:rsidTr="00E47B22">
        <w:tc>
          <w:tcPr>
            <w:tcW w:w="9345" w:type="dxa"/>
            <w:gridSpan w:val="3"/>
            <w:tcBorders>
              <w:top w:val="single" w:sz="4" w:space="0" w:color="000000"/>
              <w:left w:val="single" w:sz="4" w:space="0" w:color="000000"/>
              <w:bottom w:val="single" w:sz="4" w:space="0" w:color="000000"/>
              <w:right w:val="single" w:sz="4" w:space="0" w:color="000000"/>
            </w:tcBorders>
            <w:hideMark/>
          </w:tcPr>
          <w:p w14:paraId="24EA6921" w14:textId="77777777" w:rsidR="0067357C" w:rsidRDefault="0067357C">
            <w:pPr>
              <w:ind w:right="-149" w:firstLine="851"/>
              <w:jc w:val="center"/>
              <w:rPr>
                <w:b/>
                <w:lang w:val="lt-LT"/>
              </w:rPr>
            </w:pPr>
            <w:r>
              <w:rPr>
                <w:b/>
                <w:lang w:val="lt-LT"/>
              </w:rPr>
              <w:t>Tiekėjų kvalifikacijos reikalavimai</w:t>
            </w:r>
          </w:p>
        </w:tc>
      </w:tr>
      <w:tr w:rsidR="0067357C" w14:paraId="34E58B94" w14:textId="77777777" w:rsidTr="00E47B22">
        <w:tc>
          <w:tcPr>
            <w:tcW w:w="704" w:type="dxa"/>
            <w:tcBorders>
              <w:top w:val="single" w:sz="4" w:space="0" w:color="000000"/>
              <w:left w:val="single" w:sz="4" w:space="0" w:color="000000"/>
              <w:bottom w:val="single" w:sz="4" w:space="0" w:color="000000"/>
              <w:right w:val="single" w:sz="4" w:space="0" w:color="000000"/>
            </w:tcBorders>
            <w:hideMark/>
          </w:tcPr>
          <w:p w14:paraId="71DC05CC" w14:textId="77777777" w:rsidR="0067357C" w:rsidRDefault="0067357C">
            <w:pPr>
              <w:ind w:left="-779" w:right="-149" w:firstLine="851"/>
              <w:jc w:val="both"/>
              <w:rPr>
                <w:b/>
                <w:lang w:val="lt-LT"/>
              </w:rPr>
            </w:pPr>
            <w:r>
              <w:rPr>
                <w:b/>
                <w:lang w:val="lt-LT"/>
              </w:rPr>
              <w:t>Eil. Nr.</w:t>
            </w:r>
          </w:p>
        </w:tc>
        <w:tc>
          <w:tcPr>
            <w:tcW w:w="4391" w:type="dxa"/>
            <w:tcBorders>
              <w:top w:val="single" w:sz="4" w:space="0" w:color="000000"/>
              <w:left w:val="single" w:sz="4" w:space="0" w:color="000000"/>
              <w:bottom w:val="single" w:sz="4" w:space="0" w:color="000000"/>
              <w:right w:val="single" w:sz="4" w:space="0" w:color="000000"/>
            </w:tcBorders>
            <w:hideMark/>
          </w:tcPr>
          <w:p w14:paraId="20D74CB0" w14:textId="77777777" w:rsidR="0067357C" w:rsidRDefault="0067357C">
            <w:pPr>
              <w:ind w:right="-149"/>
              <w:jc w:val="center"/>
              <w:rPr>
                <w:b/>
                <w:lang w:val="lt-LT"/>
              </w:rPr>
            </w:pPr>
            <w:r>
              <w:rPr>
                <w:b/>
                <w:lang w:val="lt-LT"/>
              </w:rPr>
              <w:t>Kvalifikacijos reikalavimai</w:t>
            </w:r>
          </w:p>
        </w:tc>
        <w:tc>
          <w:tcPr>
            <w:tcW w:w="4250" w:type="dxa"/>
            <w:tcBorders>
              <w:top w:val="single" w:sz="4" w:space="0" w:color="000000"/>
              <w:left w:val="single" w:sz="4" w:space="0" w:color="000000"/>
              <w:bottom w:val="single" w:sz="4" w:space="0" w:color="000000"/>
              <w:right w:val="single" w:sz="4" w:space="0" w:color="000000"/>
            </w:tcBorders>
            <w:hideMark/>
          </w:tcPr>
          <w:p w14:paraId="7EA5ACDD" w14:textId="77777777" w:rsidR="0067357C" w:rsidRDefault="0067357C">
            <w:pPr>
              <w:jc w:val="center"/>
              <w:rPr>
                <w:b/>
                <w:lang w:val="lt-LT"/>
              </w:rPr>
            </w:pPr>
            <w:r>
              <w:rPr>
                <w:b/>
                <w:lang w:val="lt-LT"/>
              </w:rPr>
              <w:t>Kvalifikacijos reikalavimus įrodantys dokumentai</w:t>
            </w:r>
          </w:p>
        </w:tc>
      </w:tr>
      <w:tr w:rsidR="0067357C" w14:paraId="15944FB8" w14:textId="77777777" w:rsidTr="00E47B22">
        <w:tc>
          <w:tcPr>
            <w:tcW w:w="704" w:type="dxa"/>
            <w:tcBorders>
              <w:top w:val="single" w:sz="4" w:space="0" w:color="000000"/>
              <w:left w:val="single" w:sz="4" w:space="0" w:color="000000"/>
              <w:bottom w:val="single" w:sz="4" w:space="0" w:color="000000"/>
              <w:right w:val="single" w:sz="4" w:space="0" w:color="000000"/>
            </w:tcBorders>
            <w:hideMark/>
          </w:tcPr>
          <w:p w14:paraId="652878D1" w14:textId="77777777" w:rsidR="0067357C" w:rsidRPr="00DA4B16" w:rsidRDefault="0067357C">
            <w:pPr>
              <w:spacing w:after="0" w:line="240" w:lineRule="auto"/>
              <w:ind w:right="-149"/>
              <w:jc w:val="both"/>
              <w:rPr>
                <w:rFonts w:cs="Times New Roman"/>
                <w:lang w:val="lt-LT"/>
              </w:rPr>
            </w:pPr>
            <w:r w:rsidRPr="00DA4B16">
              <w:rPr>
                <w:rFonts w:cs="Times New Roman"/>
                <w:lang w:val="lt-LT"/>
              </w:rPr>
              <w:t>3.1.1.</w:t>
            </w:r>
          </w:p>
        </w:tc>
        <w:tc>
          <w:tcPr>
            <w:tcW w:w="4391" w:type="dxa"/>
            <w:tcBorders>
              <w:top w:val="single" w:sz="4" w:space="0" w:color="auto"/>
              <w:left w:val="single" w:sz="4" w:space="0" w:color="auto"/>
              <w:bottom w:val="single" w:sz="4" w:space="0" w:color="auto"/>
              <w:right w:val="single" w:sz="4" w:space="0" w:color="auto"/>
            </w:tcBorders>
            <w:hideMark/>
          </w:tcPr>
          <w:p w14:paraId="347B26EC" w14:textId="77777777" w:rsidR="001A54F6" w:rsidRPr="00DA4B16" w:rsidRDefault="001A54F6" w:rsidP="001A54F6">
            <w:pPr>
              <w:pStyle w:val="Footer"/>
              <w:tabs>
                <w:tab w:val="left" w:pos="1296"/>
              </w:tabs>
              <w:jc w:val="both"/>
              <w:rPr>
                <w:rFonts w:asciiTheme="minorHAnsi" w:hAnsiTheme="minorHAnsi" w:cstheme="minorHAnsi"/>
                <w:sz w:val="22"/>
                <w:szCs w:val="22"/>
                <w:lang w:val="en-US" w:eastAsia="en-US"/>
              </w:rPr>
            </w:pPr>
            <w:r w:rsidRPr="00DA4B16">
              <w:rPr>
                <w:rFonts w:asciiTheme="minorHAnsi" w:hAnsiTheme="minorHAnsi" w:cstheme="minorHAnsi"/>
                <w:sz w:val="22"/>
                <w:szCs w:val="22"/>
                <w:lang w:val="en-US" w:eastAsia="en-US"/>
              </w:rPr>
              <w:t xml:space="preserve">Per </w:t>
            </w:r>
            <w:proofErr w:type="spellStart"/>
            <w:r w:rsidRPr="00DA4B16">
              <w:rPr>
                <w:rFonts w:asciiTheme="minorHAnsi" w:hAnsiTheme="minorHAnsi" w:cstheme="minorHAnsi"/>
                <w:sz w:val="22"/>
                <w:szCs w:val="22"/>
                <w:lang w:val="en-US" w:eastAsia="en-US"/>
              </w:rPr>
              <w:t>pastaruosius</w:t>
            </w:r>
            <w:proofErr w:type="spellEnd"/>
            <w:r w:rsidRPr="00DA4B16">
              <w:rPr>
                <w:rFonts w:asciiTheme="minorHAnsi" w:hAnsiTheme="minorHAnsi" w:cstheme="minorHAnsi"/>
                <w:sz w:val="22"/>
                <w:szCs w:val="22"/>
                <w:lang w:val="en-US" w:eastAsia="en-US"/>
              </w:rPr>
              <w:t xml:space="preserve"> 3 (tris) </w:t>
            </w:r>
            <w:proofErr w:type="spellStart"/>
            <w:r w:rsidRPr="00DA4B16">
              <w:rPr>
                <w:rFonts w:asciiTheme="minorHAnsi" w:hAnsiTheme="minorHAnsi" w:cstheme="minorHAnsi"/>
                <w:sz w:val="22"/>
                <w:szCs w:val="22"/>
                <w:lang w:val="en-US" w:eastAsia="en-US"/>
              </w:rPr>
              <w:t>metus</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arba</w:t>
            </w:r>
            <w:proofErr w:type="spellEnd"/>
            <w:r w:rsidRPr="00DA4B16">
              <w:rPr>
                <w:rFonts w:asciiTheme="minorHAnsi" w:hAnsiTheme="minorHAnsi" w:cstheme="minorHAnsi"/>
                <w:sz w:val="22"/>
                <w:szCs w:val="22"/>
                <w:lang w:val="en-US" w:eastAsia="en-US"/>
              </w:rPr>
              <w:t xml:space="preserve"> per </w:t>
            </w:r>
            <w:proofErr w:type="spellStart"/>
            <w:r w:rsidRPr="00DA4B16">
              <w:rPr>
                <w:rFonts w:asciiTheme="minorHAnsi" w:hAnsiTheme="minorHAnsi" w:cstheme="minorHAnsi"/>
                <w:sz w:val="22"/>
                <w:szCs w:val="22"/>
                <w:lang w:val="en-US" w:eastAsia="en-US"/>
              </w:rPr>
              <w:t>laiką</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nuo</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tiekėjo</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įregistravimo</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dienos</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jeigu</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tiekėjas</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vykdė</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veiklą</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mažiau</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kaip</w:t>
            </w:r>
            <w:proofErr w:type="spellEnd"/>
            <w:r w:rsidRPr="00DA4B16">
              <w:rPr>
                <w:rFonts w:asciiTheme="minorHAnsi" w:hAnsiTheme="minorHAnsi" w:cstheme="minorHAnsi"/>
                <w:sz w:val="22"/>
                <w:szCs w:val="22"/>
                <w:lang w:val="en-US" w:eastAsia="en-US"/>
              </w:rPr>
              <w:t xml:space="preserve"> 3 (tris) </w:t>
            </w:r>
            <w:proofErr w:type="spellStart"/>
            <w:r w:rsidRPr="00DA4B16">
              <w:rPr>
                <w:rFonts w:asciiTheme="minorHAnsi" w:hAnsiTheme="minorHAnsi" w:cstheme="minorHAnsi"/>
                <w:sz w:val="22"/>
                <w:szCs w:val="22"/>
                <w:lang w:val="en-US" w:eastAsia="en-US"/>
              </w:rPr>
              <w:t>metus</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tiekėjas</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turi</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būti</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tinkamai</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galutinai</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įvykdęs</w:t>
            </w:r>
            <w:proofErr w:type="spellEnd"/>
            <w:r w:rsidRPr="00DA4B16">
              <w:rPr>
                <w:rFonts w:asciiTheme="minorHAnsi" w:hAnsiTheme="minorHAnsi" w:cstheme="minorHAnsi"/>
                <w:sz w:val="22"/>
                <w:szCs w:val="22"/>
                <w:lang w:val="en-US" w:eastAsia="en-US"/>
              </w:rPr>
              <w:t xml:space="preserve"> bent 1 (</w:t>
            </w:r>
            <w:proofErr w:type="spellStart"/>
            <w:r w:rsidRPr="00DA4B16">
              <w:rPr>
                <w:rFonts w:asciiTheme="minorHAnsi" w:hAnsiTheme="minorHAnsi" w:cstheme="minorHAnsi"/>
                <w:sz w:val="22"/>
                <w:szCs w:val="22"/>
                <w:lang w:val="en-US" w:eastAsia="en-US"/>
              </w:rPr>
              <w:t>vieną</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dokumentų</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analizės</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ir</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konsultacijų</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kurių</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objektas</w:t>
            </w:r>
            <w:proofErr w:type="spellEnd"/>
            <w:r w:rsidRPr="00DA4B16">
              <w:rPr>
                <w:rFonts w:asciiTheme="minorHAnsi" w:hAnsiTheme="minorHAnsi" w:cstheme="minorHAnsi"/>
                <w:sz w:val="22"/>
                <w:szCs w:val="22"/>
                <w:lang w:val="en-US" w:eastAsia="en-US"/>
              </w:rPr>
              <w:t xml:space="preserve"> – </w:t>
            </w:r>
            <w:proofErr w:type="spellStart"/>
            <w:r w:rsidRPr="00DA4B16">
              <w:rPr>
                <w:rFonts w:asciiTheme="minorHAnsi" w:hAnsiTheme="minorHAnsi" w:cstheme="minorHAnsi"/>
                <w:sz w:val="22"/>
                <w:szCs w:val="22"/>
                <w:lang w:val="en-US" w:eastAsia="en-US"/>
              </w:rPr>
              <w:t>nuotolinio</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aerodromų</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skrydžių</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valdymo</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bokšto</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įgyvendinimas</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ar</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panašią</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sutartį</w:t>
            </w:r>
            <w:proofErr w:type="spellEnd"/>
            <w:r w:rsidRPr="00DA4B16">
              <w:rPr>
                <w:rFonts w:asciiTheme="minorHAnsi" w:hAnsiTheme="minorHAnsi" w:cstheme="minorHAnsi"/>
                <w:sz w:val="22"/>
                <w:szCs w:val="22"/>
                <w:lang w:val="en-US" w:eastAsia="en-US"/>
              </w:rPr>
              <w:t xml:space="preserve">. </w:t>
            </w:r>
          </w:p>
          <w:p w14:paraId="69619713" w14:textId="77777777" w:rsidR="001A54F6" w:rsidRPr="00DA4B16" w:rsidRDefault="001A54F6" w:rsidP="001A54F6">
            <w:pPr>
              <w:pStyle w:val="Footer"/>
              <w:tabs>
                <w:tab w:val="left" w:pos="1296"/>
              </w:tabs>
              <w:jc w:val="both"/>
              <w:rPr>
                <w:rFonts w:asciiTheme="minorHAnsi" w:hAnsiTheme="minorHAnsi" w:cstheme="minorHAnsi"/>
                <w:sz w:val="22"/>
                <w:szCs w:val="22"/>
                <w:lang w:val="en-US" w:eastAsia="en-US"/>
              </w:rPr>
            </w:pPr>
          </w:p>
          <w:p w14:paraId="43E5C5AE" w14:textId="77777777" w:rsidR="0067357C" w:rsidRPr="00DA4B16" w:rsidRDefault="001A54F6" w:rsidP="001A54F6">
            <w:pPr>
              <w:pStyle w:val="Footer"/>
              <w:tabs>
                <w:tab w:val="left" w:pos="1296"/>
              </w:tabs>
              <w:spacing w:line="256" w:lineRule="auto"/>
              <w:jc w:val="both"/>
              <w:rPr>
                <w:rFonts w:asciiTheme="minorHAnsi" w:hAnsiTheme="minorHAnsi" w:cstheme="minorHAnsi"/>
                <w:sz w:val="22"/>
                <w:szCs w:val="22"/>
                <w:lang w:val="en-US" w:eastAsia="en-US"/>
              </w:rPr>
            </w:pPr>
            <w:proofErr w:type="spellStart"/>
            <w:r w:rsidRPr="00DA4B16">
              <w:rPr>
                <w:rFonts w:asciiTheme="minorHAnsi" w:hAnsiTheme="minorHAnsi" w:cstheme="minorHAnsi"/>
                <w:sz w:val="22"/>
                <w:szCs w:val="22"/>
                <w:lang w:val="en-US" w:eastAsia="en-US"/>
              </w:rPr>
              <w:t>Panašia</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sutartimi</w:t>
            </w:r>
            <w:proofErr w:type="spellEnd"/>
            <w:r w:rsidRPr="00DA4B16">
              <w:rPr>
                <w:rFonts w:asciiTheme="minorHAnsi" w:hAnsiTheme="minorHAnsi" w:cstheme="minorHAnsi"/>
                <w:sz w:val="22"/>
                <w:szCs w:val="22"/>
                <w:lang w:val="en-US" w:eastAsia="en-US"/>
              </w:rPr>
              <w:t xml:space="preserve"> bus </w:t>
            </w:r>
            <w:proofErr w:type="spellStart"/>
            <w:r w:rsidRPr="00DA4B16">
              <w:rPr>
                <w:rFonts w:asciiTheme="minorHAnsi" w:hAnsiTheme="minorHAnsi" w:cstheme="minorHAnsi"/>
                <w:sz w:val="22"/>
                <w:szCs w:val="22"/>
                <w:lang w:val="en-US" w:eastAsia="en-US"/>
              </w:rPr>
              <w:t>laikoma</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ir</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galimybių</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studijos</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rengimo</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ar</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kaštų</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naudos</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analizės</w:t>
            </w:r>
            <w:proofErr w:type="spellEnd"/>
            <w:r w:rsidRPr="00DA4B16">
              <w:rPr>
                <w:rFonts w:asciiTheme="minorHAnsi" w:hAnsiTheme="minorHAnsi" w:cstheme="minorHAnsi"/>
                <w:sz w:val="22"/>
                <w:szCs w:val="22"/>
                <w:lang w:val="en-US" w:eastAsia="en-US"/>
              </w:rPr>
              <w:t xml:space="preserve"> </w:t>
            </w:r>
            <w:r w:rsidRPr="00DA4B16">
              <w:rPr>
                <w:rFonts w:asciiTheme="minorHAnsi" w:hAnsiTheme="minorHAnsi" w:cstheme="minorHAnsi"/>
                <w:sz w:val="22"/>
                <w:szCs w:val="22"/>
                <w:lang w:val="en-US" w:eastAsia="en-US"/>
              </w:rPr>
              <w:lastRenderedPageBreak/>
              <w:t xml:space="preserve">(CBA) </w:t>
            </w:r>
            <w:proofErr w:type="spellStart"/>
            <w:r w:rsidRPr="00DA4B16">
              <w:rPr>
                <w:rFonts w:asciiTheme="minorHAnsi" w:hAnsiTheme="minorHAnsi" w:cstheme="minorHAnsi"/>
                <w:sz w:val="22"/>
                <w:szCs w:val="22"/>
                <w:lang w:val="en-US" w:eastAsia="en-US"/>
              </w:rPr>
              <w:t>sutartis</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kurios</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objektas</w:t>
            </w:r>
            <w:proofErr w:type="spellEnd"/>
            <w:r w:rsidRPr="00DA4B16">
              <w:rPr>
                <w:rFonts w:asciiTheme="minorHAnsi" w:hAnsiTheme="minorHAnsi" w:cstheme="minorHAnsi"/>
                <w:sz w:val="22"/>
                <w:szCs w:val="22"/>
                <w:lang w:val="en-US" w:eastAsia="en-US"/>
              </w:rPr>
              <w:t xml:space="preserve"> - </w:t>
            </w:r>
            <w:proofErr w:type="spellStart"/>
            <w:r w:rsidRPr="00DA4B16">
              <w:rPr>
                <w:rFonts w:asciiTheme="minorHAnsi" w:hAnsiTheme="minorHAnsi" w:cstheme="minorHAnsi"/>
                <w:sz w:val="22"/>
                <w:szCs w:val="22"/>
                <w:lang w:val="en-US" w:eastAsia="en-US"/>
              </w:rPr>
              <w:t>nuotolinio</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aerodromų</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skrydžių</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valdymo</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bokšto</w:t>
            </w:r>
            <w:proofErr w:type="spellEnd"/>
            <w:r w:rsidRPr="00DA4B16">
              <w:rPr>
                <w:rFonts w:asciiTheme="minorHAnsi" w:hAnsiTheme="minorHAnsi" w:cstheme="minorHAnsi"/>
                <w:sz w:val="22"/>
                <w:szCs w:val="22"/>
                <w:lang w:val="en-US" w:eastAsia="en-US"/>
              </w:rPr>
              <w:t xml:space="preserve"> </w:t>
            </w:r>
            <w:proofErr w:type="spellStart"/>
            <w:r w:rsidRPr="00DA4B16">
              <w:rPr>
                <w:rFonts w:asciiTheme="minorHAnsi" w:hAnsiTheme="minorHAnsi" w:cstheme="minorHAnsi"/>
                <w:sz w:val="22"/>
                <w:szCs w:val="22"/>
                <w:lang w:val="en-US" w:eastAsia="en-US"/>
              </w:rPr>
              <w:t>diegimas</w:t>
            </w:r>
            <w:proofErr w:type="spellEnd"/>
            <w:r w:rsidRPr="00DA4B16">
              <w:rPr>
                <w:rFonts w:asciiTheme="minorHAnsi" w:hAnsiTheme="minorHAnsi" w:cstheme="minorHAnsi"/>
                <w:sz w:val="22"/>
                <w:szCs w:val="22"/>
                <w:lang w:val="en-US" w:eastAsia="en-US"/>
              </w:rPr>
              <w:t>.</w:t>
            </w:r>
          </w:p>
          <w:p w14:paraId="5CAFD1C6" w14:textId="5FEDACD6" w:rsidR="001A54F6" w:rsidRPr="00DA4B16" w:rsidRDefault="001A54F6" w:rsidP="001A54F6">
            <w:pPr>
              <w:pStyle w:val="Footer"/>
              <w:tabs>
                <w:tab w:val="left" w:pos="1296"/>
              </w:tabs>
              <w:spacing w:line="256" w:lineRule="auto"/>
              <w:jc w:val="both"/>
              <w:rPr>
                <w:rFonts w:asciiTheme="minorHAnsi" w:hAnsiTheme="minorHAnsi" w:cstheme="minorHAnsi"/>
                <w:sz w:val="22"/>
                <w:szCs w:val="22"/>
                <w:lang w:val="en-US" w:eastAsia="en-US"/>
              </w:rPr>
            </w:pPr>
          </w:p>
        </w:tc>
        <w:tc>
          <w:tcPr>
            <w:tcW w:w="4250" w:type="dxa"/>
            <w:tcBorders>
              <w:top w:val="single" w:sz="4" w:space="0" w:color="auto"/>
              <w:left w:val="single" w:sz="4" w:space="0" w:color="auto"/>
              <w:bottom w:val="single" w:sz="4" w:space="0" w:color="auto"/>
              <w:right w:val="single" w:sz="4" w:space="0" w:color="auto"/>
            </w:tcBorders>
          </w:tcPr>
          <w:p w14:paraId="22D099F9" w14:textId="3485C94D" w:rsidR="001A54F6" w:rsidRPr="001A54F6" w:rsidRDefault="001A54F6" w:rsidP="001A54F6">
            <w:pPr>
              <w:spacing w:after="0" w:line="240" w:lineRule="auto"/>
              <w:jc w:val="both"/>
              <w:rPr>
                <w:rFonts w:cstheme="minorHAnsi"/>
                <w:lang w:val="lt-LT"/>
              </w:rPr>
            </w:pPr>
            <w:r w:rsidRPr="001A54F6">
              <w:rPr>
                <w:rFonts w:cstheme="minorHAnsi"/>
                <w:lang w:val="lt-LT"/>
              </w:rPr>
              <w:lastRenderedPageBreak/>
              <w:t>Per pastaruosius 3 metus tinkamai įvykdytų sutarčių ar projektų sąrašas</w:t>
            </w:r>
            <w:r w:rsidR="006D6926">
              <w:rPr>
                <w:rFonts w:cstheme="minorHAnsi"/>
                <w:lang w:val="lt-LT"/>
              </w:rPr>
              <w:t xml:space="preserve"> </w:t>
            </w:r>
            <w:r w:rsidRPr="001A54F6">
              <w:rPr>
                <w:rFonts w:cstheme="minorHAnsi"/>
                <w:lang w:val="lt-LT"/>
              </w:rPr>
              <w:t>(</w:t>
            </w:r>
            <w:r w:rsidR="006D6926">
              <w:rPr>
                <w:rFonts w:cstheme="minorHAnsi"/>
                <w:lang w:val="lt-LT"/>
              </w:rPr>
              <w:t xml:space="preserve">užpildytas </w:t>
            </w:r>
            <w:r w:rsidRPr="001A54F6">
              <w:rPr>
                <w:rFonts w:cstheme="minorHAnsi"/>
                <w:lang w:val="lt-LT"/>
              </w:rPr>
              <w:t xml:space="preserve">Pirkimo sąlygų </w:t>
            </w:r>
            <w:r w:rsidR="00DF3143">
              <w:rPr>
                <w:rFonts w:cstheme="minorHAnsi"/>
                <w:lang w:val="lt-LT"/>
              </w:rPr>
              <w:t>7</w:t>
            </w:r>
            <w:r w:rsidRPr="001A54F6">
              <w:rPr>
                <w:rFonts w:cstheme="minorHAnsi"/>
                <w:lang w:val="lt-LT"/>
              </w:rPr>
              <w:t xml:space="preserve"> priedas) </w:t>
            </w:r>
          </w:p>
          <w:p w14:paraId="73457FA6" w14:textId="0918DD09" w:rsidR="001A54F6" w:rsidRPr="001A54F6" w:rsidRDefault="001A54F6" w:rsidP="001A54F6">
            <w:pPr>
              <w:spacing w:after="0" w:line="240" w:lineRule="auto"/>
              <w:jc w:val="both"/>
              <w:rPr>
                <w:rFonts w:cstheme="minorHAnsi"/>
                <w:lang w:val="lt-LT"/>
              </w:rPr>
            </w:pPr>
          </w:p>
          <w:p w14:paraId="4C3EEDED" w14:textId="77777777" w:rsidR="001A54F6" w:rsidRPr="001A54F6" w:rsidRDefault="001A54F6" w:rsidP="001A54F6">
            <w:pPr>
              <w:spacing w:after="0" w:line="240" w:lineRule="auto"/>
              <w:jc w:val="both"/>
              <w:rPr>
                <w:rFonts w:cstheme="minorHAnsi"/>
                <w:lang w:val="lt-LT"/>
              </w:rPr>
            </w:pPr>
            <w:r w:rsidRPr="001A54F6">
              <w:rPr>
                <w:rFonts w:cstheme="minorHAnsi"/>
                <w:lang w:val="lt-LT"/>
              </w:rPr>
              <w:t xml:space="preserve">Pastaba: Pirkėjas turi teisę paprašyti Tiekėjo pateikti papildomus dokumentus, patvirtinančius tinkamai suteiktų paslaugų / prekių įdiegimo ir veikimo faktą, t. y. sudarytos sutartys, Užsakovų pažymos, priėmimo – perdavimo aktai ir pan. </w:t>
            </w:r>
          </w:p>
          <w:p w14:paraId="08574005" w14:textId="77777777" w:rsidR="009834EE" w:rsidRDefault="009834EE" w:rsidP="001A54F6">
            <w:pPr>
              <w:spacing w:after="0" w:line="240" w:lineRule="auto"/>
              <w:jc w:val="both"/>
              <w:rPr>
                <w:rFonts w:cstheme="minorHAnsi"/>
                <w:lang w:val="lt-LT"/>
              </w:rPr>
            </w:pPr>
          </w:p>
          <w:p w14:paraId="29C97FC4" w14:textId="477FAE87" w:rsidR="001A54F6" w:rsidRPr="001A54F6" w:rsidRDefault="001A54F6" w:rsidP="001A54F6">
            <w:pPr>
              <w:spacing w:after="0" w:line="240" w:lineRule="auto"/>
              <w:jc w:val="both"/>
              <w:rPr>
                <w:rFonts w:cstheme="minorHAnsi"/>
                <w:lang w:val="lt-LT"/>
              </w:rPr>
            </w:pPr>
            <w:r w:rsidRPr="001A54F6">
              <w:rPr>
                <w:rFonts w:cstheme="minorHAnsi"/>
                <w:lang w:val="lt-LT"/>
              </w:rPr>
              <w:lastRenderedPageBreak/>
              <w:t xml:space="preserve"> </w:t>
            </w:r>
            <w:r w:rsidR="009834EE">
              <w:rPr>
                <w:rFonts w:cstheme="minorHAnsi"/>
                <w:lang w:val="lt-LT"/>
              </w:rPr>
              <w:t>J</w:t>
            </w:r>
            <w:r w:rsidRPr="001A54F6">
              <w:rPr>
                <w:rFonts w:cstheme="minorHAnsi"/>
                <w:lang w:val="lt-LT"/>
              </w:rPr>
              <w:t xml:space="preserve">eigu pasiūlymą teikia ūkio subjektų grupė – reikalavimą turi atitikti bent vienas ūkio subjektų grupės narys (ūkio subjektų grupės narių turima patirtis sumuojama), atsižvelgiant į jų prisiimamus įsipareigojimus; </w:t>
            </w:r>
          </w:p>
          <w:p w14:paraId="32373EAC" w14:textId="77777777" w:rsidR="001A54F6" w:rsidRPr="001A54F6" w:rsidRDefault="001A54F6" w:rsidP="001A54F6">
            <w:pPr>
              <w:spacing w:after="0" w:line="240" w:lineRule="auto"/>
              <w:jc w:val="both"/>
              <w:rPr>
                <w:rFonts w:cstheme="minorHAnsi"/>
                <w:lang w:val="lt-LT"/>
              </w:rPr>
            </w:pPr>
          </w:p>
          <w:p w14:paraId="0C6C165E" w14:textId="2763382D" w:rsidR="001A54F6" w:rsidRPr="001A54F6" w:rsidRDefault="009834EE" w:rsidP="001A54F6">
            <w:pPr>
              <w:spacing w:after="0" w:line="240" w:lineRule="auto"/>
              <w:jc w:val="both"/>
              <w:rPr>
                <w:rFonts w:cstheme="minorHAnsi"/>
                <w:lang w:val="lt-LT"/>
              </w:rPr>
            </w:pPr>
            <w:r>
              <w:rPr>
                <w:rFonts w:cstheme="minorHAnsi"/>
                <w:lang w:val="lt-LT"/>
              </w:rPr>
              <w:t>T</w:t>
            </w:r>
            <w:r w:rsidR="001A54F6" w:rsidRPr="001A54F6">
              <w:rPr>
                <w:rFonts w:cstheme="minorHAnsi"/>
                <w:lang w:val="lt-LT"/>
              </w:rPr>
              <w:t xml:space="preserve">iekėjas gali remtis kitų ūkio subjektų pajėgumais tik tuo atveju, jeigu tie subjektai patys vykdys tą pirkimo sutarties dalį, kuriai reikia jų turimų pajėgumų; </w:t>
            </w:r>
          </w:p>
          <w:p w14:paraId="29A2CB5F" w14:textId="77777777" w:rsidR="001A54F6" w:rsidRPr="001A54F6" w:rsidRDefault="001A54F6" w:rsidP="001A54F6">
            <w:pPr>
              <w:spacing w:after="0" w:line="240" w:lineRule="auto"/>
              <w:jc w:val="both"/>
              <w:rPr>
                <w:rFonts w:cstheme="minorHAnsi"/>
                <w:lang w:val="lt-LT"/>
              </w:rPr>
            </w:pPr>
          </w:p>
          <w:p w14:paraId="69D7C458" w14:textId="4ADF62B3" w:rsidR="0067357C" w:rsidRDefault="009834EE" w:rsidP="001A54F6">
            <w:pPr>
              <w:spacing w:after="0" w:line="240" w:lineRule="auto"/>
              <w:jc w:val="both"/>
              <w:rPr>
                <w:rFonts w:cstheme="minorHAnsi"/>
                <w:lang w:val="lt-LT"/>
              </w:rPr>
            </w:pPr>
            <w:r>
              <w:rPr>
                <w:rFonts w:cstheme="minorHAnsi"/>
                <w:lang w:val="lt-LT"/>
              </w:rPr>
              <w:t>S</w:t>
            </w:r>
            <w:r w:rsidR="001A54F6" w:rsidRPr="001A54F6">
              <w:rPr>
                <w:rFonts w:cstheme="minorHAnsi"/>
                <w:lang w:val="lt-LT"/>
              </w:rPr>
              <w:t>ubtiekėjams šis reikalavimas netaikomas.</w:t>
            </w:r>
          </w:p>
        </w:tc>
      </w:tr>
      <w:tr w:rsidR="0067357C" w14:paraId="508C5060" w14:textId="77777777" w:rsidTr="00E47B22">
        <w:tc>
          <w:tcPr>
            <w:tcW w:w="704" w:type="dxa"/>
            <w:tcBorders>
              <w:top w:val="single" w:sz="4" w:space="0" w:color="000000"/>
              <w:left w:val="single" w:sz="4" w:space="0" w:color="000000"/>
              <w:bottom w:val="single" w:sz="4" w:space="0" w:color="000000"/>
              <w:right w:val="single" w:sz="4" w:space="0" w:color="000000"/>
            </w:tcBorders>
          </w:tcPr>
          <w:p w14:paraId="75C300F6" w14:textId="77777777" w:rsidR="0067357C" w:rsidRDefault="0067357C">
            <w:pPr>
              <w:spacing w:after="0" w:line="240" w:lineRule="auto"/>
              <w:ind w:right="-149"/>
              <w:jc w:val="both"/>
              <w:rPr>
                <w:rFonts w:cs="Times New Roman"/>
                <w:lang w:val="lt-LT"/>
              </w:rPr>
            </w:pPr>
            <w:r>
              <w:rPr>
                <w:rFonts w:cs="Times New Roman"/>
                <w:lang w:val="lt-LT"/>
              </w:rPr>
              <w:lastRenderedPageBreak/>
              <w:t>3</w:t>
            </w:r>
            <w:r w:rsidRPr="0067357C">
              <w:rPr>
                <w:rFonts w:cs="Times New Roman"/>
                <w:color w:val="EE0000"/>
                <w:lang w:val="lt-LT"/>
              </w:rPr>
              <w:t>.</w:t>
            </w:r>
            <w:r w:rsidRPr="00DA4B16">
              <w:rPr>
                <w:rFonts w:cs="Times New Roman"/>
                <w:lang w:val="lt-LT"/>
              </w:rPr>
              <w:t>1.2</w:t>
            </w:r>
            <w:r>
              <w:rPr>
                <w:rFonts w:cs="Times New Roman"/>
                <w:lang w:val="lt-LT"/>
              </w:rPr>
              <w:t>.</w:t>
            </w:r>
          </w:p>
          <w:p w14:paraId="5508C345" w14:textId="77777777" w:rsidR="0067357C" w:rsidRDefault="0067357C">
            <w:pPr>
              <w:spacing w:after="0" w:line="240" w:lineRule="auto"/>
              <w:ind w:right="-149"/>
              <w:jc w:val="both"/>
              <w:rPr>
                <w:rFonts w:cs="Times New Roman"/>
                <w:lang w:val="lt-LT"/>
              </w:rPr>
            </w:pPr>
          </w:p>
        </w:tc>
        <w:tc>
          <w:tcPr>
            <w:tcW w:w="4391" w:type="dxa"/>
            <w:tcBorders>
              <w:top w:val="single" w:sz="4" w:space="0" w:color="auto"/>
              <w:left w:val="single" w:sz="4" w:space="0" w:color="auto"/>
              <w:bottom w:val="single" w:sz="4" w:space="0" w:color="auto"/>
              <w:right w:val="single" w:sz="4" w:space="0" w:color="auto"/>
            </w:tcBorders>
            <w:hideMark/>
          </w:tcPr>
          <w:p w14:paraId="64A6E711" w14:textId="77777777" w:rsidR="00E47B22" w:rsidRDefault="00E47B22" w:rsidP="00E47B22">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Tiekėjas sutarties vykdymui privalo pasitelkti ne mažiau kaip vieną </w:t>
            </w:r>
            <w:r>
              <w:rPr>
                <w:rStyle w:val="normaltextrun"/>
                <w:rFonts w:ascii="Calibri" w:hAnsi="Calibri" w:cs="Calibri"/>
                <w:b/>
                <w:bCs/>
                <w:sz w:val="22"/>
                <w:szCs w:val="22"/>
              </w:rPr>
              <w:t>projektų vadovą</w:t>
            </w:r>
            <w:r>
              <w:rPr>
                <w:rStyle w:val="normaltextrun"/>
                <w:rFonts w:ascii="Calibri" w:hAnsi="Calibri" w:cs="Calibri"/>
                <w:sz w:val="22"/>
                <w:szCs w:val="22"/>
              </w:rPr>
              <w:t>, kuris:</w:t>
            </w:r>
            <w:r>
              <w:rPr>
                <w:rStyle w:val="eop"/>
                <w:rFonts w:ascii="Calibri" w:hAnsi="Calibri" w:cs="Calibri"/>
                <w:sz w:val="22"/>
                <w:szCs w:val="22"/>
              </w:rPr>
              <w:t> </w:t>
            </w:r>
          </w:p>
          <w:p w14:paraId="71FB7521" w14:textId="23B315BC" w:rsidR="00E47B22" w:rsidRDefault="00E47B22" w:rsidP="00F251C6">
            <w:pPr>
              <w:pStyle w:val="paragraph"/>
              <w:numPr>
                <w:ilvl w:val="0"/>
                <w:numId w:val="22"/>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turi ne trumpesnę kaip 1 (vienerių) metų patirtį vykdant nuotolinio</w:t>
            </w:r>
            <w:r>
              <w:rPr>
                <w:rStyle w:val="normaltextrun"/>
                <w:rFonts w:ascii="Calibri" w:hAnsi="Calibri" w:cs="Calibri"/>
                <w:b/>
                <w:bCs/>
                <w:sz w:val="22"/>
                <w:szCs w:val="22"/>
              </w:rPr>
              <w:t xml:space="preserve"> aerodromų skrydžių valdymo </w:t>
            </w:r>
            <w:r>
              <w:rPr>
                <w:rStyle w:val="normaltextrun"/>
                <w:rFonts w:ascii="Calibri" w:hAnsi="Calibri" w:cs="Calibri"/>
                <w:sz w:val="22"/>
                <w:szCs w:val="22"/>
              </w:rPr>
              <w:t xml:space="preserve"> bokšto diegimo projektus per paskutinius 5 (penkerius) metus.</w:t>
            </w:r>
          </w:p>
          <w:p w14:paraId="5E27A847" w14:textId="7F4AACF5" w:rsidR="001A54F6" w:rsidRDefault="001A54F6" w:rsidP="001A54F6">
            <w:pPr>
              <w:spacing w:after="0" w:line="240" w:lineRule="auto"/>
              <w:jc w:val="both"/>
              <w:rPr>
                <w:rFonts w:eastAsia="Times New Roman" w:cstheme="minorHAnsi"/>
                <w:spacing w:val="2"/>
              </w:rPr>
            </w:pPr>
          </w:p>
        </w:tc>
        <w:tc>
          <w:tcPr>
            <w:tcW w:w="4250" w:type="dxa"/>
            <w:tcBorders>
              <w:top w:val="single" w:sz="4" w:space="0" w:color="auto"/>
              <w:left w:val="single" w:sz="4" w:space="0" w:color="auto"/>
              <w:bottom w:val="single" w:sz="4" w:space="0" w:color="auto"/>
              <w:right w:val="single" w:sz="4" w:space="0" w:color="auto"/>
            </w:tcBorders>
          </w:tcPr>
          <w:p w14:paraId="02FBFA4C" w14:textId="35386BF6" w:rsidR="0067357C" w:rsidRDefault="001A54F6" w:rsidP="001A54F6">
            <w:pPr>
              <w:spacing w:after="0" w:line="240" w:lineRule="auto"/>
              <w:jc w:val="both"/>
              <w:rPr>
                <w:rFonts w:cstheme="minorHAnsi"/>
              </w:rPr>
            </w:pPr>
            <w:proofErr w:type="spellStart"/>
            <w:r w:rsidRPr="001A54F6">
              <w:rPr>
                <w:rFonts w:cstheme="minorHAnsi"/>
              </w:rPr>
              <w:t>Tiekėjas</w:t>
            </w:r>
            <w:proofErr w:type="spellEnd"/>
            <w:r w:rsidRPr="001A54F6">
              <w:rPr>
                <w:rFonts w:cstheme="minorHAnsi"/>
              </w:rPr>
              <w:t xml:space="preserve"> </w:t>
            </w:r>
            <w:proofErr w:type="spellStart"/>
            <w:r w:rsidRPr="001A54F6">
              <w:rPr>
                <w:rFonts w:cstheme="minorHAnsi"/>
              </w:rPr>
              <w:t>turi</w:t>
            </w:r>
            <w:proofErr w:type="spellEnd"/>
            <w:r w:rsidRPr="001A54F6">
              <w:rPr>
                <w:rFonts w:cstheme="minorHAnsi"/>
              </w:rPr>
              <w:t xml:space="preserve"> </w:t>
            </w:r>
            <w:proofErr w:type="spellStart"/>
            <w:r w:rsidRPr="001A54F6">
              <w:rPr>
                <w:rFonts w:cstheme="minorHAnsi"/>
              </w:rPr>
              <w:t>pateikti</w:t>
            </w:r>
            <w:proofErr w:type="spellEnd"/>
            <w:r w:rsidRPr="001A54F6">
              <w:rPr>
                <w:rFonts w:cstheme="minorHAnsi"/>
              </w:rPr>
              <w:t xml:space="preserve"> </w:t>
            </w:r>
            <w:proofErr w:type="spellStart"/>
            <w:r w:rsidRPr="001A54F6">
              <w:rPr>
                <w:rFonts w:cstheme="minorHAnsi"/>
              </w:rPr>
              <w:t>Patirties</w:t>
            </w:r>
            <w:proofErr w:type="spellEnd"/>
            <w:r w:rsidRPr="001A54F6">
              <w:rPr>
                <w:rFonts w:cstheme="minorHAnsi"/>
              </w:rPr>
              <w:t xml:space="preserve"> </w:t>
            </w:r>
            <w:proofErr w:type="spellStart"/>
            <w:r w:rsidRPr="001A54F6">
              <w:rPr>
                <w:rFonts w:cstheme="minorHAnsi"/>
              </w:rPr>
              <w:t>aprašymą</w:t>
            </w:r>
            <w:proofErr w:type="spellEnd"/>
            <w:r w:rsidRPr="001A54F6">
              <w:rPr>
                <w:rFonts w:cstheme="minorHAnsi"/>
              </w:rPr>
              <w:t xml:space="preserve"> (</w:t>
            </w:r>
            <w:proofErr w:type="spellStart"/>
            <w:r w:rsidRPr="001A54F6">
              <w:rPr>
                <w:rFonts w:cstheme="minorHAnsi"/>
              </w:rPr>
              <w:t>pirkimo</w:t>
            </w:r>
            <w:proofErr w:type="spellEnd"/>
            <w:r w:rsidRPr="001A54F6">
              <w:rPr>
                <w:rFonts w:cstheme="minorHAnsi"/>
              </w:rPr>
              <w:t xml:space="preserve"> </w:t>
            </w:r>
            <w:proofErr w:type="spellStart"/>
            <w:r w:rsidRPr="001A54F6">
              <w:rPr>
                <w:rFonts w:cstheme="minorHAnsi"/>
              </w:rPr>
              <w:t>sąlygų</w:t>
            </w:r>
            <w:proofErr w:type="spellEnd"/>
            <w:r w:rsidRPr="001A54F6">
              <w:rPr>
                <w:rFonts w:cstheme="minorHAnsi"/>
              </w:rPr>
              <w:t xml:space="preserve"> </w:t>
            </w:r>
            <w:r w:rsidR="00DF3143" w:rsidRPr="00B33751">
              <w:rPr>
                <w:rFonts w:cstheme="minorHAnsi"/>
              </w:rPr>
              <w:t>8</w:t>
            </w:r>
            <w:r w:rsidRPr="00CD4868">
              <w:rPr>
                <w:rFonts w:cstheme="minorHAnsi"/>
                <w:color w:val="EE0000"/>
              </w:rPr>
              <w:t xml:space="preserve"> </w:t>
            </w:r>
            <w:proofErr w:type="spellStart"/>
            <w:r w:rsidRPr="001A54F6">
              <w:rPr>
                <w:rFonts w:cstheme="minorHAnsi"/>
              </w:rPr>
              <w:t>priedas</w:t>
            </w:r>
            <w:proofErr w:type="spellEnd"/>
            <w:r w:rsidRPr="001A54F6">
              <w:rPr>
                <w:rFonts w:cstheme="minorHAnsi"/>
              </w:rPr>
              <w:t xml:space="preserve">) </w:t>
            </w:r>
            <w:proofErr w:type="spellStart"/>
            <w:r w:rsidRPr="001A54F6">
              <w:rPr>
                <w:rFonts w:cstheme="minorHAnsi"/>
              </w:rPr>
              <w:t>nurodant</w:t>
            </w:r>
            <w:proofErr w:type="spellEnd"/>
            <w:r w:rsidRPr="001A54F6">
              <w:rPr>
                <w:rFonts w:cstheme="minorHAnsi"/>
              </w:rPr>
              <w:t xml:space="preserve"> </w:t>
            </w:r>
            <w:proofErr w:type="spellStart"/>
            <w:r w:rsidRPr="001A54F6">
              <w:rPr>
                <w:rFonts w:cstheme="minorHAnsi"/>
              </w:rPr>
              <w:t>projektų</w:t>
            </w:r>
            <w:proofErr w:type="spellEnd"/>
            <w:r w:rsidRPr="001A54F6">
              <w:rPr>
                <w:rFonts w:cstheme="minorHAnsi"/>
              </w:rPr>
              <w:t xml:space="preserve"> </w:t>
            </w:r>
            <w:proofErr w:type="spellStart"/>
            <w:r w:rsidRPr="001A54F6">
              <w:rPr>
                <w:rFonts w:cstheme="minorHAnsi"/>
              </w:rPr>
              <w:t>aprašymus</w:t>
            </w:r>
            <w:proofErr w:type="spellEnd"/>
            <w:r w:rsidRPr="001A54F6">
              <w:rPr>
                <w:rFonts w:cstheme="minorHAnsi"/>
              </w:rPr>
              <w:t xml:space="preserve">, </w:t>
            </w:r>
            <w:proofErr w:type="spellStart"/>
            <w:r w:rsidRPr="001A54F6">
              <w:rPr>
                <w:rFonts w:cstheme="minorHAnsi"/>
              </w:rPr>
              <w:t>vykdytų</w:t>
            </w:r>
            <w:proofErr w:type="spellEnd"/>
            <w:r w:rsidRPr="001A54F6">
              <w:rPr>
                <w:rFonts w:cstheme="minorHAnsi"/>
              </w:rPr>
              <w:t xml:space="preserve"> </w:t>
            </w:r>
            <w:proofErr w:type="spellStart"/>
            <w:r w:rsidRPr="001A54F6">
              <w:rPr>
                <w:rFonts w:cstheme="minorHAnsi"/>
              </w:rPr>
              <w:t>projektų</w:t>
            </w:r>
            <w:proofErr w:type="spellEnd"/>
            <w:r w:rsidRPr="001A54F6">
              <w:rPr>
                <w:rFonts w:cstheme="minorHAnsi"/>
              </w:rPr>
              <w:t xml:space="preserve"> / </w:t>
            </w:r>
            <w:proofErr w:type="spellStart"/>
            <w:r w:rsidRPr="001A54F6">
              <w:rPr>
                <w:rFonts w:cstheme="minorHAnsi"/>
              </w:rPr>
              <w:t>teiktų</w:t>
            </w:r>
            <w:proofErr w:type="spellEnd"/>
            <w:r w:rsidRPr="001A54F6">
              <w:rPr>
                <w:rFonts w:cstheme="minorHAnsi"/>
              </w:rPr>
              <w:t xml:space="preserve"> </w:t>
            </w:r>
            <w:proofErr w:type="spellStart"/>
            <w:r w:rsidRPr="001A54F6">
              <w:rPr>
                <w:rFonts w:cstheme="minorHAnsi"/>
              </w:rPr>
              <w:t>paslaugų</w:t>
            </w:r>
            <w:proofErr w:type="spellEnd"/>
            <w:r w:rsidRPr="001A54F6">
              <w:rPr>
                <w:rFonts w:cstheme="minorHAnsi"/>
              </w:rPr>
              <w:t xml:space="preserve"> </w:t>
            </w:r>
            <w:proofErr w:type="spellStart"/>
            <w:r w:rsidRPr="001A54F6">
              <w:rPr>
                <w:rFonts w:cstheme="minorHAnsi"/>
              </w:rPr>
              <w:t>aprašymus</w:t>
            </w:r>
            <w:proofErr w:type="spellEnd"/>
            <w:r w:rsidRPr="001A54F6">
              <w:rPr>
                <w:rFonts w:cstheme="minorHAnsi"/>
              </w:rPr>
              <w:t xml:space="preserve">, </w:t>
            </w:r>
            <w:proofErr w:type="spellStart"/>
            <w:r w:rsidRPr="001A54F6">
              <w:rPr>
                <w:rFonts w:cstheme="minorHAnsi"/>
              </w:rPr>
              <w:t>projektų</w:t>
            </w:r>
            <w:proofErr w:type="spellEnd"/>
            <w:r w:rsidRPr="001A54F6">
              <w:rPr>
                <w:rFonts w:cstheme="minorHAnsi"/>
              </w:rPr>
              <w:t xml:space="preserve"> </w:t>
            </w:r>
            <w:proofErr w:type="spellStart"/>
            <w:r w:rsidRPr="001A54F6">
              <w:rPr>
                <w:rFonts w:cstheme="minorHAnsi"/>
              </w:rPr>
              <w:t>vykdymo</w:t>
            </w:r>
            <w:proofErr w:type="spellEnd"/>
            <w:r w:rsidRPr="001A54F6">
              <w:rPr>
                <w:rFonts w:cstheme="minorHAnsi"/>
              </w:rPr>
              <w:t xml:space="preserve"> </w:t>
            </w:r>
            <w:proofErr w:type="spellStart"/>
            <w:r w:rsidRPr="001A54F6">
              <w:rPr>
                <w:rFonts w:cstheme="minorHAnsi"/>
              </w:rPr>
              <w:t>datas</w:t>
            </w:r>
            <w:proofErr w:type="spellEnd"/>
            <w:r w:rsidRPr="001A54F6">
              <w:rPr>
                <w:rFonts w:cstheme="minorHAnsi"/>
              </w:rPr>
              <w:t xml:space="preserve">, </w:t>
            </w:r>
            <w:proofErr w:type="spellStart"/>
            <w:r w:rsidRPr="001A54F6">
              <w:rPr>
                <w:rFonts w:cstheme="minorHAnsi"/>
              </w:rPr>
              <w:t>užsakovo</w:t>
            </w:r>
            <w:proofErr w:type="spellEnd"/>
            <w:r w:rsidRPr="001A54F6">
              <w:rPr>
                <w:rFonts w:cstheme="minorHAnsi"/>
              </w:rPr>
              <w:t xml:space="preserve"> </w:t>
            </w:r>
            <w:proofErr w:type="spellStart"/>
            <w:r w:rsidRPr="001A54F6">
              <w:rPr>
                <w:rFonts w:cstheme="minorHAnsi"/>
              </w:rPr>
              <w:t>pavadinimą</w:t>
            </w:r>
            <w:proofErr w:type="spellEnd"/>
            <w:r w:rsidRPr="001A54F6">
              <w:rPr>
                <w:rFonts w:cstheme="minorHAnsi"/>
              </w:rPr>
              <w:t xml:space="preserve"> </w:t>
            </w:r>
            <w:proofErr w:type="spellStart"/>
            <w:r w:rsidRPr="001A54F6">
              <w:rPr>
                <w:rFonts w:cstheme="minorHAnsi"/>
              </w:rPr>
              <w:t>ir</w:t>
            </w:r>
            <w:proofErr w:type="spellEnd"/>
            <w:r w:rsidRPr="001A54F6">
              <w:rPr>
                <w:rFonts w:cstheme="minorHAnsi"/>
              </w:rPr>
              <w:t xml:space="preserve"> </w:t>
            </w:r>
            <w:proofErr w:type="spellStart"/>
            <w:r w:rsidRPr="001A54F6">
              <w:rPr>
                <w:rFonts w:cstheme="minorHAnsi"/>
              </w:rPr>
              <w:t>užsakovo</w:t>
            </w:r>
            <w:proofErr w:type="spellEnd"/>
            <w:r w:rsidRPr="001A54F6">
              <w:rPr>
                <w:rFonts w:cstheme="minorHAnsi"/>
              </w:rPr>
              <w:t xml:space="preserve"> </w:t>
            </w:r>
            <w:proofErr w:type="spellStart"/>
            <w:r w:rsidRPr="001A54F6">
              <w:rPr>
                <w:rFonts w:cstheme="minorHAnsi"/>
              </w:rPr>
              <w:t>kontaktinio</w:t>
            </w:r>
            <w:proofErr w:type="spellEnd"/>
            <w:r w:rsidRPr="001A54F6">
              <w:rPr>
                <w:rFonts w:cstheme="minorHAnsi"/>
              </w:rPr>
              <w:t xml:space="preserve"> </w:t>
            </w:r>
            <w:proofErr w:type="spellStart"/>
            <w:r w:rsidRPr="001A54F6">
              <w:rPr>
                <w:rFonts w:cstheme="minorHAnsi"/>
              </w:rPr>
              <w:t>asmens</w:t>
            </w:r>
            <w:proofErr w:type="spellEnd"/>
            <w:r w:rsidRPr="001A54F6">
              <w:rPr>
                <w:rFonts w:cstheme="minorHAnsi"/>
              </w:rPr>
              <w:t xml:space="preserve"> </w:t>
            </w:r>
            <w:proofErr w:type="spellStart"/>
            <w:r w:rsidRPr="001A54F6">
              <w:rPr>
                <w:rFonts w:cstheme="minorHAnsi"/>
              </w:rPr>
              <w:t>kontaktus</w:t>
            </w:r>
            <w:proofErr w:type="spellEnd"/>
            <w:r w:rsidRPr="001A54F6">
              <w:rPr>
                <w:rFonts w:cstheme="minorHAnsi"/>
              </w:rPr>
              <w:t>.</w:t>
            </w:r>
          </w:p>
          <w:p w14:paraId="611DD54A" w14:textId="56348A21" w:rsidR="001A54F6" w:rsidRDefault="001A54F6" w:rsidP="001A54F6">
            <w:pPr>
              <w:spacing w:after="0" w:line="240" w:lineRule="auto"/>
              <w:jc w:val="both"/>
              <w:rPr>
                <w:rFonts w:cstheme="minorHAnsi"/>
              </w:rPr>
            </w:pPr>
          </w:p>
        </w:tc>
      </w:tr>
      <w:tr w:rsidR="00E47B22" w14:paraId="33FB735C" w14:textId="77777777" w:rsidTr="00E47B22">
        <w:tc>
          <w:tcPr>
            <w:tcW w:w="704" w:type="dxa"/>
            <w:tcBorders>
              <w:top w:val="single" w:sz="4" w:space="0" w:color="000000"/>
              <w:left w:val="single" w:sz="4" w:space="0" w:color="000000"/>
              <w:bottom w:val="single" w:sz="4" w:space="0" w:color="000000"/>
              <w:right w:val="single" w:sz="4" w:space="0" w:color="000000"/>
            </w:tcBorders>
          </w:tcPr>
          <w:p w14:paraId="621149DB" w14:textId="2DD89F55" w:rsidR="00E47B22" w:rsidRDefault="00E47B22">
            <w:pPr>
              <w:spacing w:after="0" w:line="240" w:lineRule="auto"/>
              <w:ind w:right="-149"/>
              <w:jc w:val="both"/>
              <w:rPr>
                <w:rFonts w:cs="Times New Roman"/>
                <w:lang w:val="lt-LT"/>
              </w:rPr>
            </w:pPr>
            <w:r>
              <w:rPr>
                <w:rFonts w:cs="Times New Roman"/>
                <w:lang w:val="lt-LT"/>
              </w:rPr>
              <w:t xml:space="preserve">3.1.3. </w:t>
            </w:r>
          </w:p>
        </w:tc>
        <w:tc>
          <w:tcPr>
            <w:tcW w:w="4391" w:type="dxa"/>
            <w:tcBorders>
              <w:top w:val="single" w:sz="4" w:space="0" w:color="auto"/>
              <w:left w:val="single" w:sz="4" w:space="0" w:color="auto"/>
              <w:bottom w:val="single" w:sz="4" w:space="0" w:color="auto"/>
              <w:right w:val="single" w:sz="4" w:space="0" w:color="auto"/>
            </w:tcBorders>
          </w:tcPr>
          <w:p w14:paraId="175792FB" w14:textId="77777777" w:rsidR="00E47B22" w:rsidRDefault="00E47B22" w:rsidP="00E47B22">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Tiekėjas sutarties vykdymui privalo pasitelkti ne mažiau kaip vieną </w:t>
            </w:r>
            <w:r>
              <w:rPr>
                <w:rStyle w:val="normaltextrun"/>
                <w:rFonts w:ascii="Calibri" w:hAnsi="Calibri" w:cs="Calibri"/>
                <w:b/>
                <w:bCs/>
                <w:sz w:val="22"/>
                <w:szCs w:val="22"/>
              </w:rPr>
              <w:t>nuotolinio aerodromų skrydžių valdymo bokšto diegimo ekspertą</w:t>
            </w:r>
            <w:r>
              <w:rPr>
                <w:rStyle w:val="normaltextrun"/>
                <w:rFonts w:ascii="Calibri" w:hAnsi="Calibri" w:cs="Calibri"/>
                <w:sz w:val="22"/>
                <w:szCs w:val="22"/>
              </w:rPr>
              <w:t>, kuris:</w:t>
            </w:r>
            <w:r>
              <w:rPr>
                <w:rStyle w:val="eop"/>
                <w:rFonts w:ascii="Calibri" w:hAnsi="Calibri" w:cs="Calibri"/>
                <w:sz w:val="22"/>
                <w:szCs w:val="22"/>
              </w:rPr>
              <w:t> </w:t>
            </w:r>
          </w:p>
          <w:p w14:paraId="15AE641A" w14:textId="2253A056" w:rsidR="00E47B22" w:rsidRDefault="00E47B22" w:rsidP="00F251C6">
            <w:pPr>
              <w:pStyle w:val="paragraph"/>
              <w:numPr>
                <w:ilvl w:val="0"/>
                <w:numId w:val="23"/>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yra dalyvavęs bent vieno nuotolinio</w:t>
            </w:r>
            <w:r>
              <w:rPr>
                <w:rStyle w:val="normaltextrun"/>
                <w:rFonts w:ascii="Calibri" w:hAnsi="Calibri" w:cs="Calibri"/>
                <w:b/>
                <w:bCs/>
                <w:sz w:val="22"/>
                <w:szCs w:val="22"/>
              </w:rPr>
              <w:t xml:space="preserve"> aerodromų skrydžių valdymo </w:t>
            </w:r>
            <w:r>
              <w:rPr>
                <w:rStyle w:val="normaltextrun"/>
                <w:rFonts w:ascii="Calibri" w:hAnsi="Calibri" w:cs="Calibri"/>
                <w:sz w:val="22"/>
                <w:szCs w:val="22"/>
              </w:rPr>
              <w:t xml:space="preserve"> bokšto diegime per pastaruosius 5 metus.</w:t>
            </w:r>
            <w:r>
              <w:rPr>
                <w:rStyle w:val="eop"/>
                <w:rFonts w:ascii="Calibri" w:hAnsi="Calibri" w:cs="Calibri"/>
                <w:sz w:val="22"/>
                <w:szCs w:val="22"/>
              </w:rPr>
              <w:t> </w:t>
            </w:r>
          </w:p>
          <w:p w14:paraId="4AEB13A4" w14:textId="77777777" w:rsidR="00E47B22" w:rsidRDefault="00E47B22" w:rsidP="00E47B22">
            <w:pPr>
              <w:pStyle w:val="paragraph"/>
              <w:spacing w:before="0" w:beforeAutospacing="0" w:after="0" w:afterAutospacing="0"/>
              <w:jc w:val="both"/>
              <w:textAlignment w:val="baseline"/>
              <w:rPr>
                <w:rStyle w:val="normaltextrun"/>
                <w:rFonts w:ascii="Calibri" w:hAnsi="Calibri" w:cs="Calibri"/>
                <w:sz w:val="22"/>
                <w:szCs w:val="22"/>
              </w:rPr>
            </w:pPr>
          </w:p>
          <w:p w14:paraId="4C4B3C76" w14:textId="77777777" w:rsidR="00E47B22" w:rsidRDefault="00E47B22" w:rsidP="00E47B22">
            <w:pPr>
              <w:pStyle w:val="paragraph"/>
              <w:spacing w:before="0" w:beforeAutospacing="0" w:after="0" w:afterAutospacing="0"/>
              <w:jc w:val="both"/>
              <w:textAlignment w:val="baseline"/>
              <w:rPr>
                <w:rStyle w:val="normaltextrun"/>
                <w:rFonts w:ascii="Calibri" w:hAnsi="Calibri" w:cs="Calibri"/>
                <w:sz w:val="22"/>
                <w:szCs w:val="22"/>
              </w:rPr>
            </w:pPr>
          </w:p>
        </w:tc>
        <w:tc>
          <w:tcPr>
            <w:tcW w:w="4250" w:type="dxa"/>
            <w:tcBorders>
              <w:top w:val="single" w:sz="4" w:space="0" w:color="auto"/>
              <w:left w:val="single" w:sz="4" w:space="0" w:color="auto"/>
              <w:bottom w:val="single" w:sz="4" w:space="0" w:color="auto"/>
              <w:right w:val="single" w:sz="4" w:space="0" w:color="auto"/>
            </w:tcBorders>
          </w:tcPr>
          <w:p w14:paraId="7D5B55E7" w14:textId="590219CF" w:rsidR="00E47B22" w:rsidRPr="001A54F6" w:rsidRDefault="00E47B22" w:rsidP="001A54F6">
            <w:pPr>
              <w:spacing w:after="0" w:line="240" w:lineRule="auto"/>
              <w:jc w:val="both"/>
              <w:rPr>
                <w:rFonts w:cstheme="minorHAnsi"/>
              </w:rPr>
            </w:pPr>
            <w:proofErr w:type="spellStart"/>
            <w:r w:rsidRPr="00E47B22">
              <w:rPr>
                <w:rFonts w:cstheme="minorHAnsi"/>
              </w:rPr>
              <w:t>Tiekėjas</w:t>
            </w:r>
            <w:proofErr w:type="spellEnd"/>
            <w:r w:rsidRPr="00E47B22">
              <w:rPr>
                <w:rFonts w:cstheme="minorHAnsi"/>
              </w:rPr>
              <w:t xml:space="preserve"> </w:t>
            </w:r>
            <w:proofErr w:type="spellStart"/>
            <w:r w:rsidRPr="00E47B22">
              <w:rPr>
                <w:rFonts w:cstheme="minorHAnsi"/>
              </w:rPr>
              <w:t>turi</w:t>
            </w:r>
            <w:proofErr w:type="spellEnd"/>
            <w:r w:rsidRPr="00E47B22">
              <w:rPr>
                <w:rFonts w:cstheme="minorHAnsi"/>
              </w:rPr>
              <w:t xml:space="preserve"> </w:t>
            </w:r>
            <w:proofErr w:type="spellStart"/>
            <w:r w:rsidRPr="00E47B22">
              <w:rPr>
                <w:rFonts w:cstheme="minorHAnsi"/>
              </w:rPr>
              <w:t>pateikti</w:t>
            </w:r>
            <w:proofErr w:type="spellEnd"/>
            <w:r w:rsidRPr="00E47B22">
              <w:rPr>
                <w:rFonts w:cstheme="minorHAnsi"/>
              </w:rPr>
              <w:t xml:space="preserve">: </w:t>
            </w:r>
            <w:proofErr w:type="spellStart"/>
            <w:r w:rsidRPr="00E47B22">
              <w:rPr>
                <w:rFonts w:cstheme="minorHAnsi"/>
              </w:rPr>
              <w:t>Patirties</w:t>
            </w:r>
            <w:proofErr w:type="spellEnd"/>
            <w:r w:rsidRPr="00E47B22">
              <w:rPr>
                <w:rFonts w:cstheme="minorHAnsi"/>
              </w:rPr>
              <w:t xml:space="preserve"> </w:t>
            </w:r>
            <w:proofErr w:type="spellStart"/>
            <w:r w:rsidRPr="00E47B22">
              <w:rPr>
                <w:rFonts w:cstheme="minorHAnsi"/>
              </w:rPr>
              <w:t>aprašymą</w:t>
            </w:r>
            <w:proofErr w:type="spellEnd"/>
            <w:r w:rsidRPr="00E47B22">
              <w:rPr>
                <w:rFonts w:cstheme="minorHAnsi"/>
              </w:rPr>
              <w:t xml:space="preserve"> (</w:t>
            </w:r>
            <w:proofErr w:type="spellStart"/>
            <w:r w:rsidRPr="00E47B22">
              <w:rPr>
                <w:rFonts w:cstheme="minorHAnsi"/>
              </w:rPr>
              <w:t>pirkimo</w:t>
            </w:r>
            <w:proofErr w:type="spellEnd"/>
            <w:r w:rsidRPr="00E47B22">
              <w:rPr>
                <w:rFonts w:cstheme="minorHAnsi"/>
              </w:rPr>
              <w:t xml:space="preserve"> </w:t>
            </w:r>
            <w:proofErr w:type="spellStart"/>
            <w:r w:rsidRPr="00E47B22">
              <w:rPr>
                <w:rFonts w:cstheme="minorHAnsi"/>
              </w:rPr>
              <w:t>sąlygų</w:t>
            </w:r>
            <w:proofErr w:type="spellEnd"/>
            <w:r w:rsidRPr="00E47B22">
              <w:rPr>
                <w:rFonts w:cstheme="minorHAnsi"/>
              </w:rPr>
              <w:t xml:space="preserve"> </w:t>
            </w:r>
            <w:r w:rsidR="00DF3143" w:rsidRPr="00B33751">
              <w:rPr>
                <w:rFonts w:cstheme="minorHAnsi"/>
              </w:rPr>
              <w:t>8</w:t>
            </w:r>
            <w:r w:rsidRPr="00B33751">
              <w:rPr>
                <w:rFonts w:cstheme="minorHAnsi"/>
              </w:rPr>
              <w:t xml:space="preserve"> </w:t>
            </w:r>
            <w:proofErr w:type="spellStart"/>
            <w:r w:rsidRPr="00E47B22">
              <w:rPr>
                <w:rFonts w:cstheme="minorHAnsi"/>
              </w:rPr>
              <w:t>priedas</w:t>
            </w:r>
            <w:proofErr w:type="spellEnd"/>
            <w:r w:rsidRPr="00E47B22">
              <w:rPr>
                <w:rFonts w:cstheme="minorHAnsi"/>
              </w:rPr>
              <w:t xml:space="preserve">) </w:t>
            </w:r>
            <w:proofErr w:type="spellStart"/>
            <w:r w:rsidRPr="00E47B22">
              <w:rPr>
                <w:rFonts w:cstheme="minorHAnsi"/>
              </w:rPr>
              <w:t>nurodant</w:t>
            </w:r>
            <w:proofErr w:type="spellEnd"/>
            <w:r w:rsidRPr="00E47B22">
              <w:rPr>
                <w:rFonts w:cstheme="minorHAnsi"/>
              </w:rPr>
              <w:t xml:space="preserve"> </w:t>
            </w:r>
            <w:proofErr w:type="spellStart"/>
            <w:r w:rsidRPr="00E47B22">
              <w:rPr>
                <w:rFonts w:cstheme="minorHAnsi"/>
              </w:rPr>
              <w:t>projektų</w:t>
            </w:r>
            <w:proofErr w:type="spellEnd"/>
            <w:r w:rsidRPr="00E47B22">
              <w:rPr>
                <w:rFonts w:cstheme="minorHAnsi"/>
              </w:rPr>
              <w:t xml:space="preserve"> </w:t>
            </w:r>
            <w:proofErr w:type="spellStart"/>
            <w:r w:rsidRPr="00E47B22">
              <w:rPr>
                <w:rFonts w:cstheme="minorHAnsi"/>
              </w:rPr>
              <w:t>aprašymus</w:t>
            </w:r>
            <w:proofErr w:type="spellEnd"/>
            <w:r w:rsidRPr="00E47B22">
              <w:rPr>
                <w:rFonts w:cstheme="minorHAnsi"/>
              </w:rPr>
              <w:t xml:space="preserve">, </w:t>
            </w:r>
            <w:proofErr w:type="spellStart"/>
            <w:r w:rsidRPr="00E47B22">
              <w:rPr>
                <w:rFonts w:cstheme="minorHAnsi"/>
              </w:rPr>
              <w:t>vykdytų</w:t>
            </w:r>
            <w:proofErr w:type="spellEnd"/>
            <w:r w:rsidRPr="00E47B22">
              <w:rPr>
                <w:rFonts w:cstheme="minorHAnsi"/>
              </w:rPr>
              <w:t xml:space="preserve"> </w:t>
            </w:r>
            <w:proofErr w:type="spellStart"/>
            <w:r w:rsidRPr="00E47B22">
              <w:rPr>
                <w:rFonts w:cstheme="minorHAnsi"/>
              </w:rPr>
              <w:t>projektų</w:t>
            </w:r>
            <w:proofErr w:type="spellEnd"/>
            <w:r w:rsidRPr="00E47B22">
              <w:rPr>
                <w:rFonts w:cstheme="minorHAnsi"/>
              </w:rPr>
              <w:t xml:space="preserve"> / </w:t>
            </w:r>
            <w:proofErr w:type="spellStart"/>
            <w:r w:rsidRPr="00E47B22">
              <w:rPr>
                <w:rFonts w:cstheme="minorHAnsi"/>
              </w:rPr>
              <w:t>teiktų</w:t>
            </w:r>
            <w:proofErr w:type="spellEnd"/>
            <w:r w:rsidRPr="00E47B22">
              <w:rPr>
                <w:rFonts w:cstheme="minorHAnsi"/>
              </w:rPr>
              <w:t xml:space="preserve"> </w:t>
            </w:r>
            <w:proofErr w:type="spellStart"/>
            <w:r w:rsidRPr="00E47B22">
              <w:rPr>
                <w:rFonts w:cstheme="minorHAnsi"/>
              </w:rPr>
              <w:t>paslaugų</w:t>
            </w:r>
            <w:proofErr w:type="spellEnd"/>
            <w:r w:rsidRPr="00E47B22">
              <w:rPr>
                <w:rFonts w:cstheme="minorHAnsi"/>
              </w:rPr>
              <w:t xml:space="preserve"> </w:t>
            </w:r>
            <w:proofErr w:type="spellStart"/>
            <w:r w:rsidRPr="00E47B22">
              <w:rPr>
                <w:rFonts w:cstheme="minorHAnsi"/>
              </w:rPr>
              <w:t>aprašymus</w:t>
            </w:r>
            <w:proofErr w:type="spellEnd"/>
            <w:r w:rsidRPr="00E47B22">
              <w:rPr>
                <w:rFonts w:cstheme="minorHAnsi"/>
              </w:rPr>
              <w:t xml:space="preserve">, </w:t>
            </w:r>
            <w:proofErr w:type="spellStart"/>
            <w:r w:rsidRPr="00E47B22">
              <w:rPr>
                <w:rFonts w:cstheme="minorHAnsi"/>
              </w:rPr>
              <w:t>projektų</w:t>
            </w:r>
            <w:proofErr w:type="spellEnd"/>
            <w:r w:rsidRPr="00E47B22">
              <w:rPr>
                <w:rFonts w:cstheme="minorHAnsi"/>
              </w:rPr>
              <w:t xml:space="preserve"> </w:t>
            </w:r>
            <w:proofErr w:type="spellStart"/>
            <w:r w:rsidRPr="00E47B22">
              <w:rPr>
                <w:rFonts w:cstheme="minorHAnsi"/>
              </w:rPr>
              <w:t>vykdymo</w:t>
            </w:r>
            <w:proofErr w:type="spellEnd"/>
            <w:r w:rsidRPr="00E47B22">
              <w:rPr>
                <w:rFonts w:cstheme="minorHAnsi"/>
              </w:rPr>
              <w:t xml:space="preserve"> </w:t>
            </w:r>
            <w:proofErr w:type="spellStart"/>
            <w:r w:rsidRPr="00E47B22">
              <w:rPr>
                <w:rFonts w:cstheme="minorHAnsi"/>
              </w:rPr>
              <w:t>datas</w:t>
            </w:r>
            <w:proofErr w:type="spellEnd"/>
            <w:r w:rsidRPr="00E47B22">
              <w:rPr>
                <w:rFonts w:cstheme="minorHAnsi"/>
              </w:rPr>
              <w:t xml:space="preserve">, </w:t>
            </w:r>
            <w:proofErr w:type="spellStart"/>
            <w:r w:rsidRPr="00E47B22">
              <w:rPr>
                <w:rFonts w:cstheme="minorHAnsi"/>
              </w:rPr>
              <w:t>užsakovo</w:t>
            </w:r>
            <w:proofErr w:type="spellEnd"/>
            <w:r w:rsidRPr="00E47B22">
              <w:rPr>
                <w:rFonts w:cstheme="minorHAnsi"/>
              </w:rPr>
              <w:t xml:space="preserve"> </w:t>
            </w:r>
            <w:proofErr w:type="spellStart"/>
            <w:r w:rsidRPr="00E47B22">
              <w:rPr>
                <w:rFonts w:cstheme="minorHAnsi"/>
              </w:rPr>
              <w:t>pavadinimą</w:t>
            </w:r>
            <w:proofErr w:type="spellEnd"/>
            <w:r w:rsidRPr="00E47B22">
              <w:rPr>
                <w:rFonts w:cstheme="minorHAnsi"/>
              </w:rPr>
              <w:t xml:space="preserve"> </w:t>
            </w:r>
            <w:proofErr w:type="spellStart"/>
            <w:r w:rsidRPr="00E47B22">
              <w:rPr>
                <w:rFonts w:cstheme="minorHAnsi"/>
              </w:rPr>
              <w:t>ir</w:t>
            </w:r>
            <w:proofErr w:type="spellEnd"/>
            <w:r w:rsidRPr="00E47B22">
              <w:rPr>
                <w:rFonts w:cstheme="minorHAnsi"/>
              </w:rPr>
              <w:t xml:space="preserve"> </w:t>
            </w:r>
            <w:proofErr w:type="spellStart"/>
            <w:r w:rsidRPr="00E47B22">
              <w:rPr>
                <w:rFonts w:cstheme="minorHAnsi"/>
              </w:rPr>
              <w:t>užsakovo</w:t>
            </w:r>
            <w:proofErr w:type="spellEnd"/>
            <w:r w:rsidRPr="00E47B22">
              <w:rPr>
                <w:rFonts w:cstheme="minorHAnsi"/>
              </w:rPr>
              <w:t xml:space="preserve"> </w:t>
            </w:r>
            <w:proofErr w:type="spellStart"/>
            <w:r w:rsidRPr="00E47B22">
              <w:rPr>
                <w:rFonts w:cstheme="minorHAnsi"/>
              </w:rPr>
              <w:t>kontaktinio</w:t>
            </w:r>
            <w:proofErr w:type="spellEnd"/>
            <w:r w:rsidRPr="00E47B22">
              <w:rPr>
                <w:rFonts w:cstheme="minorHAnsi"/>
              </w:rPr>
              <w:t xml:space="preserve"> </w:t>
            </w:r>
            <w:proofErr w:type="spellStart"/>
            <w:r w:rsidRPr="00E47B22">
              <w:rPr>
                <w:rFonts w:cstheme="minorHAnsi"/>
              </w:rPr>
              <w:t>asmens</w:t>
            </w:r>
            <w:proofErr w:type="spellEnd"/>
            <w:r w:rsidRPr="00E47B22">
              <w:rPr>
                <w:rFonts w:cstheme="minorHAnsi"/>
              </w:rPr>
              <w:t xml:space="preserve"> </w:t>
            </w:r>
            <w:proofErr w:type="spellStart"/>
            <w:r w:rsidRPr="00E47B22">
              <w:rPr>
                <w:rFonts w:cstheme="minorHAnsi"/>
              </w:rPr>
              <w:t>kontaktus</w:t>
            </w:r>
            <w:proofErr w:type="spellEnd"/>
            <w:r w:rsidRPr="00E47B22">
              <w:rPr>
                <w:rFonts w:cstheme="minorHAnsi"/>
              </w:rPr>
              <w:t>.</w:t>
            </w:r>
          </w:p>
        </w:tc>
      </w:tr>
      <w:tr w:rsidR="00F251C6" w14:paraId="33C56F63" w14:textId="77777777" w:rsidTr="00E47B22">
        <w:tc>
          <w:tcPr>
            <w:tcW w:w="704" w:type="dxa"/>
            <w:tcBorders>
              <w:top w:val="single" w:sz="4" w:space="0" w:color="000000"/>
              <w:left w:val="single" w:sz="4" w:space="0" w:color="000000"/>
              <w:bottom w:val="single" w:sz="4" w:space="0" w:color="000000"/>
              <w:right w:val="single" w:sz="4" w:space="0" w:color="000000"/>
            </w:tcBorders>
          </w:tcPr>
          <w:p w14:paraId="4DBF38FA" w14:textId="65933556" w:rsidR="00F251C6" w:rsidRDefault="00F251C6">
            <w:pPr>
              <w:spacing w:after="0" w:line="240" w:lineRule="auto"/>
              <w:ind w:right="-149"/>
              <w:jc w:val="both"/>
              <w:rPr>
                <w:rFonts w:cs="Times New Roman"/>
                <w:lang w:val="lt-LT"/>
              </w:rPr>
            </w:pPr>
            <w:r>
              <w:rPr>
                <w:rFonts w:cs="Times New Roman"/>
                <w:lang w:val="lt-LT"/>
              </w:rPr>
              <w:t>3.1.4</w:t>
            </w:r>
          </w:p>
        </w:tc>
        <w:tc>
          <w:tcPr>
            <w:tcW w:w="4391" w:type="dxa"/>
            <w:tcBorders>
              <w:top w:val="single" w:sz="4" w:space="0" w:color="auto"/>
              <w:left w:val="single" w:sz="4" w:space="0" w:color="auto"/>
              <w:bottom w:val="single" w:sz="4" w:space="0" w:color="auto"/>
              <w:right w:val="single" w:sz="4" w:space="0" w:color="auto"/>
            </w:tcBorders>
          </w:tcPr>
          <w:p w14:paraId="6E160B5B" w14:textId="77777777" w:rsidR="00E750F5" w:rsidRDefault="00F251C6" w:rsidP="00E750F5">
            <w:pPr>
              <w:pStyle w:val="paragraph"/>
              <w:spacing w:before="0" w:beforeAutospacing="0" w:after="0" w:afterAutospacing="0"/>
              <w:jc w:val="both"/>
              <w:textAlignment w:val="baseline"/>
              <w:rPr>
                <w:rStyle w:val="normaltextrun"/>
                <w:rFonts w:ascii="Calibri" w:hAnsi="Calibri" w:cs="Calibri"/>
                <w:sz w:val="22"/>
                <w:szCs w:val="22"/>
              </w:rPr>
            </w:pPr>
            <w:r w:rsidRPr="00F251C6">
              <w:rPr>
                <w:rStyle w:val="normaltextrun"/>
                <w:rFonts w:ascii="Calibri" w:hAnsi="Calibri" w:cs="Calibri"/>
                <w:sz w:val="22"/>
                <w:szCs w:val="22"/>
              </w:rPr>
              <w:t xml:space="preserve">Tiekėjas sutarties vykdymui privalo pasitelkti ne mažiau kaip </w:t>
            </w:r>
            <w:r w:rsidRPr="00F251C6">
              <w:rPr>
                <w:rStyle w:val="normaltextrun"/>
                <w:rFonts w:ascii="Calibri" w:hAnsi="Calibri" w:cs="Calibri"/>
                <w:b/>
                <w:bCs/>
                <w:sz w:val="22"/>
                <w:szCs w:val="22"/>
              </w:rPr>
              <w:t>vieną skrydžių vadovą ATCO, turintį  galiojančią ADI kvalifikaciją</w:t>
            </w:r>
            <w:r w:rsidRPr="00F251C6">
              <w:rPr>
                <w:rStyle w:val="normaltextrun"/>
                <w:rFonts w:ascii="Calibri" w:hAnsi="Calibri" w:cs="Calibri"/>
                <w:sz w:val="22"/>
                <w:szCs w:val="22"/>
              </w:rPr>
              <w:t xml:space="preserve"> (pasiūlymo pateikimo metu), išduotą pagal Reglamento 2015/340 nuostatas, kuris:</w:t>
            </w:r>
          </w:p>
          <w:p w14:paraId="3BF9B88B" w14:textId="19DB7509" w:rsidR="00F251C6" w:rsidRDefault="00F251C6" w:rsidP="00E750F5">
            <w:pPr>
              <w:pStyle w:val="paragraph"/>
              <w:spacing w:before="0" w:beforeAutospacing="0" w:after="0" w:afterAutospacing="0"/>
              <w:jc w:val="both"/>
              <w:textAlignment w:val="baseline"/>
              <w:rPr>
                <w:rStyle w:val="normaltextrun"/>
                <w:rFonts w:ascii="Calibri" w:hAnsi="Calibri" w:cs="Calibri"/>
                <w:sz w:val="22"/>
                <w:szCs w:val="22"/>
              </w:rPr>
            </w:pPr>
            <w:r w:rsidRPr="00F251C6">
              <w:rPr>
                <w:rStyle w:val="normaltextrun"/>
                <w:rFonts w:ascii="Calibri" w:hAnsi="Calibri" w:cs="Calibri"/>
                <w:sz w:val="22"/>
                <w:szCs w:val="22"/>
              </w:rPr>
              <w:t xml:space="preserve">1) </w:t>
            </w:r>
            <w:r w:rsidR="00D722B7">
              <w:rPr>
                <w:rStyle w:val="normaltextrun"/>
                <w:rFonts w:ascii="Calibri" w:hAnsi="Calibri" w:cs="Calibri"/>
                <w:sz w:val="22"/>
                <w:szCs w:val="22"/>
              </w:rPr>
              <w:t>yra dalyvavęs</w:t>
            </w:r>
            <w:r w:rsidR="00E76014">
              <w:rPr>
                <w:rStyle w:val="normaltextrun"/>
                <w:rFonts w:ascii="Calibri" w:hAnsi="Calibri" w:cs="Calibri"/>
                <w:sz w:val="22"/>
                <w:szCs w:val="22"/>
              </w:rPr>
              <w:t xml:space="preserve"> </w:t>
            </w:r>
            <w:r w:rsidR="00D722B7">
              <w:rPr>
                <w:rStyle w:val="normaltextrun"/>
                <w:rFonts w:ascii="Calibri" w:hAnsi="Calibri" w:cs="Calibri"/>
                <w:sz w:val="22"/>
                <w:szCs w:val="22"/>
              </w:rPr>
              <w:t>bent vieno</w:t>
            </w:r>
            <w:r w:rsidR="00E76014" w:rsidRPr="00E76014">
              <w:rPr>
                <w:rStyle w:val="normaltextrun"/>
                <w:rFonts w:ascii="Calibri" w:hAnsi="Calibri" w:cs="Calibri"/>
                <w:sz w:val="22"/>
                <w:szCs w:val="22"/>
              </w:rPr>
              <w:t xml:space="preserve"> nuotolinio aerodromų skrydžių valdymo  bokšto diegim</w:t>
            </w:r>
            <w:r w:rsidR="00D722B7">
              <w:rPr>
                <w:rStyle w:val="normaltextrun"/>
                <w:rFonts w:ascii="Calibri" w:hAnsi="Calibri" w:cs="Calibri"/>
                <w:sz w:val="22"/>
                <w:szCs w:val="22"/>
              </w:rPr>
              <w:t>e</w:t>
            </w:r>
            <w:r w:rsidR="00E76014" w:rsidRPr="00E76014">
              <w:rPr>
                <w:rStyle w:val="normaltextrun"/>
                <w:rFonts w:ascii="Calibri" w:hAnsi="Calibri" w:cs="Calibri"/>
                <w:sz w:val="22"/>
                <w:szCs w:val="22"/>
              </w:rPr>
              <w:t xml:space="preserve"> per paskutinius 5 (penkerius) metus.</w:t>
            </w:r>
          </w:p>
        </w:tc>
        <w:tc>
          <w:tcPr>
            <w:tcW w:w="4250" w:type="dxa"/>
            <w:tcBorders>
              <w:top w:val="single" w:sz="4" w:space="0" w:color="auto"/>
              <w:left w:val="single" w:sz="4" w:space="0" w:color="auto"/>
              <w:bottom w:val="single" w:sz="4" w:space="0" w:color="auto"/>
              <w:right w:val="single" w:sz="4" w:space="0" w:color="auto"/>
            </w:tcBorders>
          </w:tcPr>
          <w:p w14:paraId="762991A5" w14:textId="4A5472B6" w:rsidR="00F251C6" w:rsidRPr="0090718C" w:rsidRDefault="00C91ABA" w:rsidP="001A54F6">
            <w:pPr>
              <w:spacing w:after="0" w:line="240" w:lineRule="auto"/>
              <w:jc w:val="both"/>
              <w:rPr>
                <w:rFonts w:cstheme="minorHAnsi"/>
                <w:lang w:val="lt-LT"/>
              </w:rPr>
            </w:pPr>
            <w:proofErr w:type="spellStart"/>
            <w:r>
              <w:rPr>
                <w:rFonts w:cstheme="minorHAnsi"/>
              </w:rPr>
              <w:t>Tiekėjas</w:t>
            </w:r>
            <w:proofErr w:type="spellEnd"/>
            <w:r>
              <w:rPr>
                <w:rFonts w:cstheme="minorHAnsi"/>
              </w:rPr>
              <w:t xml:space="preserve"> </w:t>
            </w:r>
            <w:proofErr w:type="spellStart"/>
            <w:r>
              <w:rPr>
                <w:rFonts w:cstheme="minorHAnsi"/>
              </w:rPr>
              <w:t>turi</w:t>
            </w:r>
            <w:proofErr w:type="spellEnd"/>
            <w:r>
              <w:rPr>
                <w:rFonts w:cstheme="minorHAnsi"/>
              </w:rPr>
              <w:t xml:space="preserve"> </w:t>
            </w:r>
            <w:proofErr w:type="spellStart"/>
            <w:r>
              <w:rPr>
                <w:rFonts w:cstheme="minorHAnsi"/>
              </w:rPr>
              <w:t>pateikti</w:t>
            </w:r>
            <w:proofErr w:type="spellEnd"/>
            <w:r w:rsidRPr="00D722B7">
              <w:rPr>
                <w:rFonts w:cstheme="minorHAnsi"/>
              </w:rPr>
              <w:t xml:space="preserve">: </w:t>
            </w:r>
            <w:proofErr w:type="spellStart"/>
            <w:r w:rsidRPr="00D722B7">
              <w:rPr>
                <w:rFonts w:cstheme="minorHAnsi"/>
              </w:rPr>
              <w:t>Patirties</w:t>
            </w:r>
            <w:proofErr w:type="spellEnd"/>
            <w:r w:rsidRPr="00D722B7">
              <w:rPr>
                <w:rFonts w:cstheme="minorHAnsi"/>
              </w:rPr>
              <w:t xml:space="preserve"> </w:t>
            </w:r>
            <w:proofErr w:type="spellStart"/>
            <w:r w:rsidRPr="00D722B7">
              <w:rPr>
                <w:rFonts w:cstheme="minorHAnsi"/>
              </w:rPr>
              <w:t>aprašymą</w:t>
            </w:r>
            <w:proofErr w:type="spellEnd"/>
            <w:r w:rsidRPr="00D722B7">
              <w:rPr>
                <w:rFonts w:cstheme="minorHAnsi"/>
              </w:rPr>
              <w:t xml:space="preserve"> (</w:t>
            </w:r>
            <w:proofErr w:type="spellStart"/>
            <w:r w:rsidR="000756AE" w:rsidRPr="00D722B7">
              <w:rPr>
                <w:rFonts w:cstheme="minorHAnsi"/>
              </w:rPr>
              <w:t>pirkimo</w:t>
            </w:r>
            <w:proofErr w:type="spellEnd"/>
            <w:r w:rsidR="000756AE" w:rsidRPr="00D722B7">
              <w:rPr>
                <w:rFonts w:cstheme="minorHAnsi"/>
              </w:rPr>
              <w:t xml:space="preserve"> s</w:t>
            </w:r>
            <w:proofErr w:type="spellStart"/>
            <w:r w:rsidR="000756AE" w:rsidRPr="00D722B7">
              <w:rPr>
                <w:rFonts w:cstheme="minorHAnsi"/>
                <w:lang w:val="lt-LT"/>
              </w:rPr>
              <w:t>ąlygų</w:t>
            </w:r>
            <w:proofErr w:type="spellEnd"/>
            <w:r w:rsidR="000756AE" w:rsidRPr="00D722B7">
              <w:rPr>
                <w:rFonts w:cstheme="minorHAnsi"/>
                <w:lang w:val="lt-LT"/>
              </w:rPr>
              <w:t xml:space="preserve"> 8 priedas)</w:t>
            </w:r>
            <w:r w:rsidR="0090718C" w:rsidRPr="00D722B7">
              <w:rPr>
                <w:rFonts w:cstheme="minorHAnsi"/>
              </w:rPr>
              <w:t xml:space="preserve"> </w:t>
            </w:r>
            <w:proofErr w:type="spellStart"/>
            <w:r w:rsidR="0090718C" w:rsidRPr="00D722B7">
              <w:rPr>
                <w:rFonts w:cstheme="minorHAnsi"/>
              </w:rPr>
              <w:t>ir</w:t>
            </w:r>
            <w:proofErr w:type="spellEnd"/>
            <w:r w:rsidR="0090718C" w:rsidRPr="00D722B7">
              <w:rPr>
                <w:rFonts w:cstheme="minorHAnsi"/>
              </w:rPr>
              <w:t xml:space="preserve"> </w:t>
            </w:r>
            <w:proofErr w:type="spellStart"/>
            <w:r w:rsidR="0090718C" w:rsidRPr="00D722B7">
              <w:rPr>
                <w:rFonts w:cstheme="minorHAnsi"/>
              </w:rPr>
              <w:t>dokument</w:t>
            </w:r>
            <w:proofErr w:type="spellEnd"/>
            <w:r w:rsidR="0090718C" w:rsidRPr="00D722B7">
              <w:rPr>
                <w:rFonts w:cstheme="minorHAnsi"/>
                <w:lang w:val="lt-LT"/>
              </w:rPr>
              <w:t>ą, patvirtinantį ADI kvalif</w:t>
            </w:r>
            <w:r w:rsidR="00E76014" w:rsidRPr="00D722B7">
              <w:rPr>
                <w:rFonts w:cstheme="minorHAnsi"/>
                <w:lang w:val="lt-LT"/>
              </w:rPr>
              <w:t>i</w:t>
            </w:r>
            <w:r w:rsidR="0090718C" w:rsidRPr="00D722B7">
              <w:rPr>
                <w:rFonts w:cstheme="minorHAnsi"/>
                <w:lang w:val="lt-LT"/>
              </w:rPr>
              <w:t>kaciją.</w:t>
            </w:r>
          </w:p>
        </w:tc>
      </w:tr>
      <w:tr w:rsidR="00E47B22" w14:paraId="31B99764" w14:textId="77777777" w:rsidTr="00E47B22">
        <w:tc>
          <w:tcPr>
            <w:tcW w:w="704" w:type="dxa"/>
            <w:tcBorders>
              <w:top w:val="single" w:sz="4" w:space="0" w:color="000000"/>
              <w:left w:val="single" w:sz="4" w:space="0" w:color="000000"/>
              <w:bottom w:val="single" w:sz="4" w:space="0" w:color="000000"/>
              <w:right w:val="single" w:sz="4" w:space="0" w:color="000000"/>
            </w:tcBorders>
          </w:tcPr>
          <w:p w14:paraId="30C5F2EE" w14:textId="5926AEA2" w:rsidR="00E47B22" w:rsidRDefault="00E47B22">
            <w:pPr>
              <w:spacing w:after="0" w:line="240" w:lineRule="auto"/>
              <w:ind w:right="-149"/>
              <w:jc w:val="both"/>
              <w:rPr>
                <w:rFonts w:cs="Times New Roman"/>
                <w:lang w:val="lt-LT"/>
              </w:rPr>
            </w:pPr>
            <w:r>
              <w:rPr>
                <w:rFonts w:cs="Times New Roman"/>
                <w:lang w:val="lt-LT"/>
              </w:rPr>
              <w:t>3.1.</w:t>
            </w:r>
            <w:r w:rsidR="00F251C6">
              <w:rPr>
                <w:rFonts w:cs="Times New Roman"/>
                <w:lang w:val="lt-LT"/>
              </w:rPr>
              <w:t>5</w:t>
            </w:r>
            <w:r>
              <w:rPr>
                <w:rFonts w:cs="Times New Roman"/>
                <w:lang w:val="lt-LT"/>
              </w:rPr>
              <w:t>.</w:t>
            </w:r>
          </w:p>
          <w:p w14:paraId="1901478D" w14:textId="65B5F9C2" w:rsidR="00E47B22" w:rsidRDefault="00E47B22">
            <w:pPr>
              <w:spacing w:after="0" w:line="240" w:lineRule="auto"/>
              <w:ind w:right="-149"/>
              <w:jc w:val="both"/>
              <w:rPr>
                <w:rFonts w:cs="Times New Roman"/>
                <w:lang w:val="lt-LT"/>
              </w:rPr>
            </w:pPr>
          </w:p>
        </w:tc>
        <w:tc>
          <w:tcPr>
            <w:tcW w:w="4391" w:type="dxa"/>
            <w:tcBorders>
              <w:top w:val="single" w:sz="4" w:space="0" w:color="auto"/>
              <w:left w:val="single" w:sz="4" w:space="0" w:color="auto"/>
              <w:bottom w:val="single" w:sz="4" w:space="0" w:color="auto"/>
              <w:right w:val="single" w:sz="4" w:space="0" w:color="auto"/>
            </w:tcBorders>
          </w:tcPr>
          <w:p w14:paraId="0C1A7BC3" w14:textId="77777777" w:rsidR="00CD4868" w:rsidRDefault="00CD4868" w:rsidP="00CD4868">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Tiekėjas sutarties vykdymui privalo pasitelkti ne mažiau kaip vieną  </w:t>
            </w:r>
            <w:r>
              <w:rPr>
                <w:rStyle w:val="normaltextrun"/>
                <w:rFonts w:ascii="Calibri" w:hAnsi="Calibri" w:cs="Calibri"/>
                <w:b/>
                <w:bCs/>
                <w:sz w:val="22"/>
                <w:szCs w:val="22"/>
              </w:rPr>
              <w:t>skrydžio procedūrų dizaino specialistą</w:t>
            </w:r>
            <w:r>
              <w:rPr>
                <w:rStyle w:val="normaltextrun"/>
                <w:rFonts w:ascii="Calibri" w:hAnsi="Calibri" w:cs="Calibri"/>
                <w:sz w:val="22"/>
                <w:szCs w:val="22"/>
              </w:rPr>
              <w:t>, kuris:</w:t>
            </w:r>
            <w:r>
              <w:rPr>
                <w:rStyle w:val="eop"/>
                <w:rFonts w:ascii="Calibri" w:hAnsi="Calibri" w:cs="Calibri"/>
                <w:sz w:val="22"/>
                <w:szCs w:val="22"/>
              </w:rPr>
              <w:t> </w:t>
            </w:r>
          </w:p>
          <w:p w14:paraId="6F0AA282" w14:textId="178D8DE2" w:rsidR="00CD4868" w:rsidRDefault="0090718C" w:rsidP="0090718C">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1) </w:t>
            </w:r>
            <w:r w:rsidR="00CD4868">
              <w:rPr>
                <w:rStyle w:val="normaltextrun"/>
                <w:rFonts w:ascii="Calibri" w:hAnsi="Calibri" w:cs="Calibri"/>
                <w:sz w:val="22"/>
                <w:szCs w:val="22"/>
              </w:rPr>
              <w:t>turi galiojantį skrydžių procedūrų dizaino (</w:t>
            </w:r>
            <w:proofErr w:type="spellStart"/>
            <w:r w:rsidR="00CD4868">
              <w:rPr>
                <w:rStyle w:val="normaltextrun"/>
                <w:rFonts w:ascii="Calibri" w:hAnsi="Calibri" w:cs="Calibri"/>
                <w:sz w:val="22"/>
                <w:szCs w:val="22"/>
              </w:rPr>
              <w:t>Flight</w:t>
            </w:r>
            <w:proofErr w:type="spellEnd"/>
            <w:r w:rsidR="00CD4868">
              <w:rPr>
                <w:rStyle w:val="normaltextrun"/>
                <w:rFonts w:ascii="Calibri" w:hAnsi="Calibri" w:cs="Calibri"/>
                <w:sz w:val="22"/>
                <w:szCs w:val="22"/>
              </w:rPr>
              <w:t xml:space="preserve"> </w:t>
            </w:r>
            <w:proofErr w:type="spellStart"/>
            <w:r w:rsidR="00CD4868">
              <w:rPr>
                <w:rStyle w:val="normaltextrun"/>
                <w:rFonts w:ascii="Calibri" w:hAnsi="Calibri" w:cs="Calibri"/>
                <w:sz w:val="22"/>
                <w:szCs w:val="22"/>
              </w:rPr>
              <w:t>Procedure</w:t>
            </w:r>
            <w:proofErr w:type="spellEnd"/>
            <w:r w:rsidR="00CD4868">
              <w:rPr>
                <w:rStyle w:val="normaltextrun"/>
                <w:rFonts w:ascii="Calibri" w:hAnsi="Calibri" w:cs="Calibri"/>
                <w:sz w:val="22"/>
                <w:szCs w:val="22"/>
              </w:rPr>
              <w:t xml:space="preserve"> Design) sertifikatą, išduotą kompetentingos institucijos arba mokymo įstaigos, patvirtinantį, kad asmuo yra baigęs skrydžių procedūrų dizaino mokymus pagal ICAO PANS-OPS reikalavimus (arba lygiaverčius)</w:t>
            </w:r>
          </w:p>
          <w:p w14:paraId="6122A7F0" w14:textId="29F4E20A" w:rsidR="00E47B22" w:rsidRDefault="00E47B22" w:rsidP="00E47B22">
            <w:pPr>
              <w:pStyle w:val="paragraph"/>
              <w:spacing w:before="0" w:beforeAutospacing="0" w:after="0" w:afterAutospacing="0"/>
              <w:jc w:val="both"/>
              <w:textAlignment w:val="baseline"/>
              <w:rPr>
                <w:rStyle w:val="normaltextrun"/>
                <w:rFonts w:ascii="Calibri" w:hAnsi="Calibri" w:cs="Calibri"/>
                <w:sz w:val="22"/>
                <w:szCs w:val="22"/>
              </w:rPr>
            </w:pPr>
          </w:p>
        </w:tc>
        <w:tc>
          <w:tcPr>
            <w:tcW w:w="4250" w:type="dxa"/>
            <w:tcBorders>
              <w:top w:val="single" w:sz="4" w:space="0" w:color="auto"/>
              <w:left w:val="single" w:sz="4" w:space="0" w:color="auto"/>
              <w:bottom w:val="single" w:sz="4" w:space="0" w:color="auto"/>
              <w:right w:val="single" w:sz="4" w:space="0" w:color="auto"/>
            </w:tcBorders>
          </w:tcPr>
          <w:p w14:paraId="0991997A" w14:textId="40EF5E6A" w:rsidR="00E47B22" w:rsidRPr="00E47B22" w:rsidRDefault="00FA0FE9" w:rsidP="001A54F6">
            <w:pPr>
              <w:spacing w:after="0" w:line="240" w:lineRule="auto"/>
              <w:jc w:val="both"/>
              <w:rPr>
                <w:rFonts w:cstheme="minorHAnsi"/>
              </w:rPr>
            </w:pPr>
            <w:proofErr w:type="spellStart"/>
            <w:r w:rsidRPr="00FA0FE9">
              <w:rPr>
                <w:rFonts w:cstheme="minorHAnsi"/>
              </w:rPr>
              <w:t>Tiekėjas</w:t>
            </w:r>
            <w:proofErr w:type="spellEnd"/>
            <w:r w:rsidRPr="00FA0FE9">
              <w:rPr>
                <w:rFonts w:cstheme="minorHAnsi"/>
              </w:rPr>
              <w:t xml:space="preserve"> </w:t>
            </w:r>
            <w:proofErr w:type="spellStart"/>
            <w:r w:rsidRPr="00FA0FE9">
              <w:rPr>
                <w:rFonts w:cstheme="minorHAnsi"/>
              </w:rPr>
              <w:t>turi</w:t>
            </w:r>
            <w:proofErr w:type="spellEnd"/>
            <w:r w:rsidRPr="00FA0FE9">
              <w:rPr>
                <w:rFonts w:cstheme="minorHAnsi"/>
              </w:rPr>
              <w:t xml:space="preserve"> </w:t>
            </w:r>
            <w:proofErr w:type="spellStart"/>
            <w:r w:rsidRPr="00FA0FE9">
              <w:rPr>
                <w:rFonts w:cstheme="minorHAnsi"/>
              </w:rPr>
              <w:t>pateikti</w:t>
            </w:r>
            <w:proofErr w:type="spellEnd"/>
            <w:r w:rsidRPr="00FA0FE9">
              <w:rPr>
                <w:rFonts w:cstheme="minorHAnsi"/>
              </w:rPr>
              <w:t xml:space="preserve">: </w:t>
            </w:r>
            <w:proofErr w:type="spellStart"/>
            <w:r w:rsidRPr="00FA0FE9">
              <w:rPr>
                <w:rFonts w:cstheme="minorHAnsi"/>
              </w:rPr>
              <w:t>užpildytą</w:t>
            </w:r>
            <w:proofErr w:type="spellEnd"/>
            <w:r w:rsidRPr="00FA0FE9">
              <w:rPr>
                <w:rFonts w:cstheme="minorHAnsi"/>
              </w:rPr>
              <w:t xml:space="preserve"> </w:t>
            </w:r>
            <w:proofErr w:type="spellStart"/>
            <w:r w:rsidRPr="00FA0FE9">
              <w:rPr>
                <w:rFonts w:cstheme="minorHAnsi"/>
              </w:rPr>
              <w:t>pirkimo</w:t>
            </w:r>
            <w:proofErr w:type="spellEnd"/>
            <w:r w:rsidRPr="00FA0FE9">
              <w:rPr>
                <w:rFonts w:cstheme="minorHAnsi"/>
              </w:rPr>
              <w:t xml:space="preserve"> </w:t>
            </w:r>
            <w:proofErr w:type="spellStart"/>
            <w:r w:rsidRPr="00FA0FE9">
              <w:rPr>
                <w:rFonts w:cstheme="minorHAnsi"/>
              </w:rPr>
              <w:t>sąlygų</w:t>
            </w:r>
            <w:proofErr w:type="spellEnd"/>
            <w:r w:rsidRPr="00FA0FE9">
              <w:rPr>
                <w:rFonts w:cstheme="minorHAnsi"/>
              </w:rPr>
              <w:t xml:space="preserve"> </w:t>
            </w:r>
            <w:r w:rsidR="00DF3143" w:rsidRPr="00B33751">
              <w:rPr>
                <w:rFonts w:cstheme="minorHAnsi"/>
              </w:rPr>
              <w:t>8</w:t>
            </w:r>
            <w:r w:rsidRPr="00B33751">
              <w:rPr>
                <w:rFonts w:cstheme="minorHAnsi"/>
              </w:rPr>
              <w:t xml:space="preserve"> </w:t>
            </w:r>
            <w:proofErr w:type="spellStart"/>
            <w:r w:rsidRPr="00B33751">
              <w:rPr>
                <w:rFonts w:cstheme="minorHAnsi"/>
              </w:rPr>
              <w:t>priedą</w:t>
            </w:r>
            <w:proofErr w:type="spellEnd"/>
            <w:r w:rsidRPr="00B33751">
              <w:rPr>
                <w:rFonts w:cstheme="minorHAnsi"/>
              </w:rPr>
              <w:t xml:space="preserve"> </w:t>
            </w:r>
            <w:proofErr w:type="spellStart"/>
            <w:r w:rsidRPr="00FA0FE9">
              <w:rPr>
                <w:rFonts w:cstheme="minorHAnsi"/>
              </w:rPr>
              <w:t>ir</w:t>
            </w:r>
            <w:proofErr w:type="spellEnd"/>
            <w:r w:rsidRPr="00FA0FE9">
              <w:rPr>
                <w:rFonts w:cstheme="minorHAnsi"/>
              </w:rPr>
              <w:t xml:space="preserve"> </w:t>
            </w:r>
            <w:proofErr w:type="spellStart"/>
            <w:r w:rsidRPr="00FA0FE9">
              <w:rPr>
                <w:rFonts w:cstheme="minorHAnsi"/>
              </w:rPr>
              <w:t>skrydžių</w:t>
            </w:r>
            <w:proofErr w:type="spellEnd"/>
            <w:r w:rsidRPr="00FA0FE9">
              <w:rPr>
                <w:rFonts w:cstheme="minorHAnsi"/>
              </w:rPr>
              <w:t xml:space="preserve"> </w:t>
            </w:r>
            <w:proofErr w:type="spellStart"/>
            <w:r w:rsidRPr="00FA0FE9">
              <w:rPr>
                <w:rFonts w:cstheme="minorHAnsi"/>
              </w:rPr>
              <w:t>procedūrų</w:t>
            </w:r>
            <w:proofErr w:type="spellEnd"/>
            <w:r w:rsidRPr="00FA0FE9">
              <w:rPr>
                <w:rFonts w:cstheme="minorHAnsi"/>
              </w:rPr>
              <w:t xml:space="preserve"> </w:t>
            </w:r>
            <w:proofErr w:type="spellStart"/>
            <w:r w:rsidRPr="00FA0FE9">
              <w:rPr>
                <w:rFonts w:cstheme="minorHAnsi"/>
              </w:rPr>
              <w:t>dizaino</w:t>
            </w:r>
            <w:proofErr w:type="spellEnd"/>
            <w:r w:rsidRPr="00FA0FE9">
              <w:rPr>
                <w:rFonts w:cstheme="minorHAnsi"/>
              </w:rPr>
              <w:t xml:space="preserve"> (Flight Procedure Design) </w:t>
            </w:r>
            <w:proofErr w:type="spellStart"/>
            <w:r w:rsidRPr="00FA0FE9">
              <w:rPr>
                <w:rFonts w:cstheme="minorHAnsi"/>
              </w:rPr>
              <w:t>sertifikatą</w:t>
            </w:r>
            <w:proofErr w:type="spellEnd"/>
            <w:r w:rsidR="0090718C">
              <w:rPr>
                <w:rFonts w:cstheme="minorHAnsi"/>
              </w:rPr>
              <w:t xml:space="preserve"> </w:t>
            </w:r>
            <w:proofErr w:type="spellStart"/>
            <w:r w:rsidR="0090718C">
              <w:rPr>
                <w:rFonts w:cstheme="minorHAnsi"/>
              </w:rPr>
              <w:t>ar</w:t>
            </w:r>
            <w:proofErr w:type="spellEnd"/>
            <w:r w:rsidR="0090718C">
              <w:rPr>
                <w:rFonts w:cstheme="minorHAnsi"/>
              </w:rPr>
              <w:t xml:space="preserve"> </w:t>
            </w:r>
            <w:proofErr w:type="spellStart"/>
            <w:r w:rsidR="0090718C">
              <w:rPr>
                <w:rFonts w:cstheme="minorHAnsi"/>
              </w:rPr>
              <w:t>lygiavertį</w:t>
            </w:r>
            <w:proofErr w:type="spellEnd"/>
            <w:r w:rsidR="0090718C">
              <w:rPr>
                <w:rFonts w:cstheme="minorHAnsi"/>
              </w:rPr>
              <w:t xml:space="preserve"> </w:t>
            </w:r>
            <w:proofErr w:type="spellStart"/>
            <w:r w:rsidR="0090718C">
              <w:rPr>
                <w:rFonts w:cstheme="minorHAnsi"/>
              </w:rPr>
              <w:t>dokumentą</w:t>
            </w:r>
            <w:proofErr w:type="spellEnd"/>
            <w:r w:rsidR="0090718C">
              <w:rPr>
                <w:rFonts w:cstheme="minorHAnsi"/>
              </w:rPr>
              <w:t>.</w:t>
            </w:r>
          </w:p>
        </w:tc>
      </w:tr>
      <w:tr w:rsidR="00FA0FE9" w14:paraId="0A6CBB3E" w14:textId="77777777" w:rsidTr="00E47B22">
        <w:tc>
          <w:tcPr>
            <w:tcW w:w="704" w:type="dxa"/>
            <w:tcBorders>
              <w:top w:val="single" w:sz="4" w:space="0" w:color="000000"/>
              <w:left w:val="single" w:sz="4" w:space="0" w:color="000000"/>
              <w:bottom w:val="single" w:sz="4" w:space="0" w:color="000000"/>
              <w:right w:val="single" w:sz="4" w:space="0" w:color="000000"/>
            </w:tcBorders>
          </w:tcPr>
          <w:p w14:paraId="2E2F2190" w14:textId="5AB1508A" w:rsidR="00FA0FE9" w:rsidRDefault="00FA0FE9">
            <w:pPr>
              <w:spacing w:after="0" w:line="240" w:lineRule="auto"/>
              <w:ind w:right="-149"/>
              <w:jc w:val="both"/>
              <w:rPr>
                <w:rFonts w:cs="Times New Roman"/>
                <w:lang w:val="lt-LT"/>
              </w:rPr>
            </w:pPr>
            <w:r>
              <w:rPr>
                <w:rFonts w:cs="Times New Roman"/>
                <w:lang w:val="lt-LT"/>
              </w:rPr>
              <w:lastRenderedPageBreak/>
              <w:t>3.1.</w:t>
            </w:r>
            <w:r w:rsidR="00F251C6">
              <w:rPr>
                <w:rFonts w:cs="Times New Roman"/>
                <w:lang w:val="lt-LT"/>
              </w:rPr>
              <w:t>6</w:t>
            </w:r>
            <w:r>
              <w:rPr>
                <w:rFonts w:cs="Times New Roman"/>
                <w:lang w:val="lt-LT"/>
              </w:rPr>
              <w:t>.</w:t>
            </w:r>
          </w:p>
          <w:p w14:paraId="5A306B41" w14:textId="77777777" w:rsidR="00FA0FE9" w:rsidRDefault="00FA0FE9">
            <w:pPr>
              <w:spacing w:after="0" w:line="240" w:lineRule="auto"/>
              <w:ind w:right="-149"/>
              <w:jc w:val="both"/>
              <w:rPr>
                <w:rFonts w:cs="Times New Roman"/>
                <w:lang w:val="lt-LT"/>
              </w:rPr>
            </w:pPr>
          </w:p>
        </w:tc>
        <w:tc>
          <w:tcPr>
            <w:tcW w:w="4391" w:type="dxa"/>
            <w:tcBorders>
              <w:top w:val="single" w:sz="4" w:space="0" w:color="auto"/>
              <w:left w:val="single" w:sz="4" w:space="0" w:color="auto"/>
              <w:bottom w:val="single" w:sz="4" w:space="0" w:color="auto"/>
              <w:right w:val="single" w:sz="4" w:space="0" w:color="auto"/>
            </w:tcBorders>
          </w:tcPr>
          <w:p w14:paraId="18D90D17" w14:textId="77777777" w:rsidR="00FA0FE9" w:rsidRDefault="00FA0FE9" w:rsidP="00FA0FE9">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Tiekėjas sutarties vykdymui privalo pasitelkti ne mažiau kaip vieną  </w:t>
            </w:r>
            <w:r>
              <w:rPr>
                <w:rStyle w:val="normaltextrun"/>
                <w:rFonts w:ascii="Calibri" w:hAnsi="Calibri" w:cs="Calibri"/>
                <w:b/>
                <w:bCs/>
                <w:sz w:val="22"/>
                <w:szCs w:val="22"/>
              </w:rPr>
              <w:t>oro eismo saugos elektronikos (ATSEP) specialistą</w:t>
            </w:r>
            <w:r>
              <w:rPr>
                <w:rStyle w:val="normaltextrun"/>
                <w:rFonts w:ascii="Calibri" w:hAnsi="Calibri" w:cs="Calibri"/>
                <w:sz w:val="22"/>
                <w:szCs w:val="22"/>
              </w:rPr>
              <w:t>, kuris:</w:t>
            </w:r>
            <w:r>
              <w:rPr>
                <w:rStyle w:val="eop"/>
                <w:rFonts w:ascii="Calibri" w:hAnsi="Calibri" w:cs="Calibri"/>
                <w:sz w:val="22"/>
                <w:szCs w:val="22"/>
              </w:rPr>
              <w:t> </w:t>
            </w:r>
          </w:p>
          <w:p w14:paraId="59D7F875" w14:textId="5C225F4A" w:rsidR="00FA0FE9" w:rsidRDefault="0090718C" w:rsidP="0090718C">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1</w:t>
            </w:r>
            <w:r w:rsidR="00E750F5">
              <w:rPr>
                <w:rStyle w:val="normaltextrun"/>
                <w:rFonts w:ascii="Calibri" w:hAnsi="Calibri" w:cs="Calibri"/>
                <w:sz w:val="22"/>
                <w:szCs w:val="22"/>
              </w:rPr>
              <w:t>)</w:t>
            </w:r>
            <w:r w:rsidR="00FA0FE9">
              <w:rPr>
                <w:rStyle w:val="normaltextrun"/>
                <w:rFonts w:ascii="Calibri" w:hAnsi="Calibri" w:cs="Calibri"/>
                <w:sz w:val="22"/>
                <w:szCs w:val="22"/>
              </w:rPr>
              <w:t>Turi galiojantį ATSEP (</w:t>
            </w:r>
            <w:proofErr w:type="spellStart"/>
            <w:r w:rsidR="00FA0FE9">
              <w:rPr>
                <w:rStyle w:val="normaltextrun"/>
                <w:rFonts w:ascii="Calibri" w:hAnsi="Calibri" w:cs="Calibri"/>
                <w:sz w:val="22"/>
                <w:szCs w:val="22"/>
              </w:rPr>
              <w:t>Air</w:t>
            </w:r>
            <w:proofErr w:type="spellEnd"/>
            <w:r w:rsidR="00FA0FE9">
              <w:rPr>
                <w:rStyle w:val="normaltextrun"/>
                <w:rFonts w:ascii="Calibri" w:hAnsi="Calibri" w:cs="Calibri"/>
                <w:sz w:val="22"/>
                <w:szCs w:val="22"/>
              </w:rPr>
              <w:t xml:space="preserve"> </w:t>
            </w:r>
            <w:proofErr w:type="spellStart"/>
            <w:r w:rsidR="00FA0FE9">
              <w:rPr>
                <w:rStyle w:val="normaltextrun"/>
                <w:rFonts w:ascii="Calibri" w:hAnsi="Calibri" w:cs="Calibri"/>
                <w:sz w:val="22"/>
                <w:szCs w:val="22"/>
              </w:rPr>
              <w:t>Traffic</w:t>
            </w:r>
            <w:proofErr w:type="spellEnd"/>
            <w:r w:rsidR="00FA0FE9">
              <w:rPr>
                <w:rStyle w:val="normaltextrun"/>
                <w:rFonts w:ascii="Calibri" w:hAnsi="Calibri" w:cs="Calibri"/>
                <w:sz w:val="22"/>
                <w:szCs w:val="22"/>
              </w:rPr>
              <w:t xml:space="preserve"> </w:t>
            </w:r>
            <w:proofErr w:type="spellStart"/>
            <w:r w:rsidR="00FA0FE9">
              <w:rPr>
                <w:rStyle w:val="normaltextrun"/>
                <w:rFonts w:ascii="Calibri" w:hAnsi="Calibri" w:cs="Calibri"/>
                <w:sz w:val="22"/>
                <w:szCs w:val="22"/>
              </w:rPr>
              <w:t>Safety</w:t>
            </w:r>
            <w:proofErr w:type="spellEnd"/>
            <w:r w:rsidR="00FA0FE9">
              <w:rPr>
                <w:rStyle w:val="normaltextrun"/>
                <w:rFonts w:ascii="Calibri" w:hAnsi="Calibri" w:cs="Calibri"/>
                <w:sz w:val="22"/>
                <w:szCs w:val="22"/>
              </w:rPr>
              <w:t xml:space="preserve"> Electronics </w:t>
            </w:r>
            <w:proofErr w:type="spellStart"/>
            <w:r w:rsidR="00FA0FE9">
              <w:rPr>
                <w:rStyle w:val="normaltextrun"/>
                <w:rFonts w:ascii="Calibri" w:hAnsi="Calibri" w:cs="Calibri"/>
                <w:sz w:val="22"/>
                <w:szCs w:val="22"/>
              </w:rPr>
              <w:t>Personnel</w:t>
            </w:r>
            <w:proofErr w:type="spellEnd"/>
            <w:r w:rsidR="00FA0FE9">
              <w:rPr>
                <w:rStyle w:val="normaltextrun"/>
                <w:rFonts w:ascii="Calibri" w:hAnsi="Calibri" w:cs="Calibri"/>
                <w:sz w:val="22"/>
                <w:szCs w:val="22"/>
              </w:rPr>
              <w:t>) pažymėjimą ar lygiavertį dokumentą, patvirtinantį, kad asmuo yra baigęs mokymus pagal kompetentingos institucijos arba tarptautiniu mastu pripažintos mokymo įstaigos ATSEP rengimo programą. </w:t>
            </w:r>
            <w:r w:rsidR="00FA0FE9">
              <w:rPr>
                <w:rStyle w:val="eop"/>
                <w:rFonts w:ascii="Calibri" w:hAnsi="Calibri" w:cs="Calibri"/>
                <w:sz w:val="22"/>
                <w:szCs w:val="22"/>
              </w:rPr>
              <w:t> </w:t>
            </w:r>
          </w:p>
          <w:p w14:paraId="4D6376D2" w14:textId="1988E726" w:rsidR="00FA0FE9" w:rsidRDefault="0090718C" w:rsidP="0090718C">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2</w:t>
            </w:r>
            <w:r w:rsidR="00E750F5">
              <w:rPr>
                <w:rStyle w:val="normaltextrun"/>
                <w:rFonts w:ascii="Calibri" w:hAnsi="Calibri" w:cs="Calibri"/>
                <w:sz w:val="22"/>
                <w:szCs w:val="22"/>
              </w:rPr>
              <w:t>)</w:t>
            </w:r>
            <w:r w:rsidR="00FA0FE9">
              <w:rPr>
                <w:rStyle w:val="normaltextrun"/>
                <w:rFonts w:ascii="Calibri" w:hAnsi="Calibri" w:cs="Calibri"/>
                <w:sz w:val="22"/>
                <w:szCs w:val="22"/>
              </w:rPr>
              <w:t xml:space="preserve">yra dalyvavęs bent vieno nuotolinio </w:t>
            </w:r>
            <w:r w:rsidR="00FA0FE9">
              <w:rPr>
                <w:rStyle w:val="normaltextrun"/>
                <w:rFonts w:ascii="Calibri" w:hAnsi="Calibri" w:cs="Calibri"/>
                <w:b/>
                <w:bCs/>
                <w:sz w:val="22"/>
                <w:szCs w:val="22"/>
              </w:rPr>
              <w:t>aerodromų skrydžių valdymo</w:t>
            </w:r>
            <w:r w:rsidR="00FA0FE9">
              <w:rPr>
                <w:rStyle w:val="normaltextrun"/>
                <w:rFonts w:ascii="Calibri" w:hAnsi="Calibri" w:cs="Calibri"/>
                <w:sz w:val="22"/>
                <w:szCs w:val="22"/>
              </w:rPr>
              <w:t xml:space="preserve"> bokšto diegime per pastaruosius 5 metus.</w:t>
            </w:r>
          </w:p>
          <w:p w14:paraId="0E8F7DCC" w14:textId="77777777" w:rsidR="00FA0FE9" w:rsidRPr="00E47B22" w:rsidRDefault="00FA0FE9" w:rsidP="00E47B22">
            <w:pPr>
              <w:pStyle w:val="paragraph"/>
              <w:spacing w:after="0"/>
              <w:jc w:val="both"/>
              <w:textAlignment w:val="baseline"/>
              <w:rPr>
                <w:rStyle w:val="normaltextrun"/>
                <w:rFonts w:ascii="Calibri" w:hAnsi="Calibri" w:cs="Calibri"/>
                <w:sz w:val="22"/>
                <w:szCs w:val="22"/>
              </w:rPr>
            </w:pPr>
          </w:p>
        </w:tc>
        <w:tc>
          <w:tcPr>
            <w:tcW w:w="4250" w:type="dxa"/>
            <w:tcBorders>
              <w:top w:val="single" w:sz="4" w:space="0" w:color="auto"/>
              <w:left w:val="single" w:sz="4" w:space="0" w:color="auto"/>
              <w:bottom w:val="single" w:sz="4" w:space="0" w:color="auto"/>
              <w:right w:val="single" w:sz="4" w:space="0" w:color="auto"/>
            </w:tcBorders>
          </w:tcPr>
          <w:p w14:paraId="31D9C524" w14:textId="36E31FB3" w:rsidR="00FA0FE9" w:rsidRPr="00FA0FE9" w:rsidRDefault="004245C3" w:rsidP="001A54F6">
            <w:pPr>
              <w:spacing w:after="0" w:line="240" w:lineRule="auto"/>
              <w:jc w:val="both"/>
              <w:rPr>
                <w:rFonts w:cstheme="minorHAnsi"/>
              </w:rPr>
            </w:pPr>
            <w:proofErr w:type="spellStart"/>
            <w:r w:rsidRPr="004245C3">
              <w:rPr>
                <w:rFonts w:cstheme="minorHAnsi"/>
              </w:rPr>
              <w:t>Tiekėjas</w:t>
            </w:r>
            <w:proofErr w:type="spellEnd"/>
            <w:r w:rsidRPr="004245C3">
              <w:rPr>
                <w:rFonts w:cstheme="minorHAnsi"/>
              </w:rPr>
              <w:t xml:space="preserve"> </w:t>
            </w:r>
            <w:proofErr w:type="spellStart"/>
            <w:r w:rsidRPr="004245C3">
              <w:rPr>
                <w:rFonts w:cstheme="minorHAnsi"/>
              </w:rPr>
              <w:t>turi</w:t>
            </w:r>
            <w:proofErr w:type="spellEnd"/>
            <w:r w:rsidRPr="004245C3">
              <w:rPr>
                <w:rFonts w:cstheme="minorHAnsi"/>
              </w:rPr>
              <w:t xml:space="preserve"> </w:t>
            </w:r>
            <w:proofErr w:type="spellStart"/>
            <w:r w:rsidRPr="004245C3">
              <w:rPr>
                <w:rFonts w:cstheme="minorHAnsi"/>
              </w:rPr>
              <w:t>pateikti</w:t>
            </w:r>
            <w:proofErr w:type="spellEnd"/>
            <w:r w:rsidRPr="004245C3">
              <w:rPr>
                <w:rFonts w:cstheme="minorHAnsi"/>
              </w:rPr>
              <w:t xml:space="preserve">: </w:t>
            </w:r>
            <w:proofErr w:type="spellStart"/>
            <w:r w:rsidRPr="004245C3">
              <w:rPr>
                <w:rFonts w:cstheme="minorHAnsi"/>
              </w:rPr>
              <w:t>užpildytą</w:t>
            </w:r>
            <w:proofErr w:type="spellEnd"/>
            <w:r w:rsidRPr="004245C3">
              <w:rPr>
                <w:rFonts w:cstheme="minorHAnsi"/>
              </w:rPr>
              <w:t xml:space="preserve"> </w:t>
            </w:r>
            <w:proofErr w:type="spellStart"/>
            <w:r w:rsidRPr="004245C3">
              <w:rPr>
                <w:rFonts w:cstheme="minorHAnsi"/>
              </w:rPr>
              <w:t>pirkimo</w:t>
            </w:r>
            <w:proofErr w:type="spellEnd"/>
            <w:r w:rsidRPr="004245C3">
              <w:rPr>
                <w:rFonts w:cstheme="minorHAnsi"/>
              </w:rPr>
              <w:t xml:space="preserve"> </w:t>
            </w:r>
            <w:proofErr w:type="spellStart"/>
            <w:r w:rsidRPr="004245C3">
              <w:rPr>
                <w:rFonts w:cstheme="minorHAnsi"/>
              </w:rPr>
              <w:t>sąlygų</w:t>
            </w:r>
            <w:proofErr w:type="spellEnd"/>
            <w:r w:rsidR="00BB7C13">
              <w:rPr>
                <w:rFonts w:cstheme="minorHAnsi"/>
              </w:rPr>
              <w:t xml:space="preserve"> 8</w:t>
            </w:r>
            <w:r w:rsidRPr="004245C3">
              <w:rPr>
                <w:rFonts w:cstheme="minorHAnsi"/>
              </w:rPr>
              <w:t xml:space="preserve"> </w:t>
            </w:r>
            <w:proofErr w:type="spellStart"/>
            <w:r w:rsidRPr="004245C3">
              <w:rPr>
                <w:rFonts w:cstheme="minorHAnsi"/>
              </w:rPr>
              <w:t>priedą</w:t>
            </w:r>
            <w:proofErr w:type="spellEnd"/>
            <w:r w:rsidRPr="004245C3">
              <w:rPr>
                <w:rFonts w:cstheme="minorHAnsi"/>
              </w:rPr>
              <w:t xml:space="preserve"> </w:t>
            </w:r>
            <w:proofErr w:type="spellStart"/>
            <w:r w:rsidRPr="004245C3">
              <w:rPr>
                <w:rFonts w:cstheme="minorHAnsi"/>
              </w:rPr>
              <w:t>ir</w:t>
            </w:r>
            <w:proofErr w:type="spellEnd"/>
            <w:r w:rsidRPr="004245C3">
              <w:rPr>
                <w:rFonts w:cstheme="minorHAnsi"/>
              </w:rPr>
              <w:t xml:space="preserve">   ATSEP </w:t>
            </w:r>
            <w:proofErr w:type="spellStart"/>
            <w:r w:rsidRPr="004245C3">
              <w:rPr>
                <w:rFonts w:cstheme="minorHAnsi"/>
              </w:rPr>
              <w:t>sertifikatą</w:t>
            </w:r>
            <w:proofErr w:type="spellEnd"/>
            <w:r w:rsidR="000756AE">
              <w:rPr>
                <w:rFonts w:cstheme="minorHAnsi"/>
              </w:rPr>
              <w:t xml:space="preserve"> </w:t>
            </w:r>
            <w:proofErr w:type="spellStart"/>
            <w:r w:rsidR="000756AE">
              <w:rPr>
                <w:rFonts w:cstheme="minorHAnsi"/>
              </w:rPr>
              <w:t>ar</w:t>
            </w:r>
            <w:proofErr w:type="spellEnd"/>
            <w:r w:rsidR="000756AE">
              <w:rPr>
                <w:rFonts w:cstheme="minorHAnsi"/>
              </w:rPr>
              <w:t xml:space="preserve"> </w:t>
            </w:r>
            <w:proofErr w:type="spellStart"/>
            <w:r w:rsidR="000756AE">
              <w:rPr>
                <w:rFonts w:cstheme="minorHAnsi"/>
              </w:rPr>
              <w:t>lygiavertį</w:t>
            </w:r>
            <w:proofErr w:type="spellEnd"/>
            <w:r w:rsidR="000756AE">
              <w:rPr>
                <w:rFonts w:cstheme="minorHAnsi"/>
              </w:rPr>
              <w:t xml:space="preserve"> </w:t>
            </w:r>
            <w:proofErr w:type="spellStart"/>
            <w:r w:rsidR="000756AE">
              <w:rPr>
                <w:rFonts w:cstheme="minorHAnsi"/>
              </w:rPr>
              <w:t>dokumentą</w:t>
            </w:r>
            <w:proofErr w:type="spellEnd"/>
            <w:r w:rsidR="000756AE">
              <w:rPr>
                <w:rFonts w:cstheme="minorHAnsi"/>
              </w:rPr>
              <w:t>.</w:t>
            </w:r>
          </w:p>
        </w:tc>
      </w:tr>
    </w:tbl>
    <w:p w14:paraId="31F44898" w14:textId="092D4EAA" w:rsidR="0067357C" w:rsidRPr="00A40E49" w:rsidRDefault="00A40E49" w:rsidP="0067357C">
      <w:pPr>
        <w:pStyle w:val="Body2"/>
        <w:spacing w:after="0"/>
        <w:ind w:firstLine="709"/>
        <w:rPr>
          <w:rFonts w:asciiTheme="minorHAnsi" w:hAnsiTheme="minorHAnsi" w:cs="Times New Roman"/>
          <w:b/>
          <w:bCs/>
          <w:color w:val="auto"/>
          <w:lang w:val="lt-LT"/>
        </w:rPr>
      </w:pPr>
      <w:r w:rsidRPr="00A40E49">
        <w:rPr>
          <w:rFonts w:asciiTheme="minorHAnsi" w:hAnsiTheme="minorHAnsi" w:cs="Times New Roman"/>
          <w:b/>
          <w:bCs/>
          <w:color w:val="auto"/>
          <w:lang w:val="lt-LT"/>
        </w:rPr>
        <w:t>* 3.1.2 p ir 3.1.3 p. siūlomas specialistas gali būti tas pat asmuo</w:t>
      </w:r>
    </w:p>
    <w:p w14:paraId="2A913436" w14:textId="77777777" w:rsidR="0067357C" w:rsidRDefault="0067357C" w:rsidP="0067357C">
      <w:pPr>
        <w:pStyle w:val="Body2"/>
        <w:spacing w:after="0"/>
        <w:rPr>
          <w:rFonts w:asciiTheme="minorHAnsi" w:hAnsiTheme="minorHAnsi"/>
          <w:lang w:val="lt-LT"/>
        </w:rPr>
      </w:pPr>
    </w:p>
    <w:p w14:paraId="252A3180" w14:textId="1EE2B73B" w:rsidR="006C2A00" w:rsidRPr="00E600DD" w:rsidRDefault="001A175C" w:rsidP="00D765E1">
      <w:pPr>
        <w:pStyle w:val="Body2"/>
        <w:spacing w:after="0"/>
        <w:ind w:firstLine="709"/>
        <w:rPr>
          <w:rFonts w:asciiTheme="minorHAnsi" w:hAnsiTheme="minorHAnsi" w:cs="Times New Roman"/>
          <w:b/>
          <w:bCs/>
          <w:color w:val="auto"/>
          <w:lang w:val="lt-LT"/>
        </w:rPr>
      </w:pPr>
      <w:r w:rsidRPr="00E600DD">
        <w:rPr>
          <w:rFonts w:asciiTheme="minorHAnsi" w:hAnsiTheme="minorHAnsi"/>
          <w:b/>
          <w:bCs/>
          <w:lang w:val="lt-LT"/>
        </w:rPr>
        <w:t>3.</w:t>
      </w:r>
      <w:r w:rsidR="00DA2010" w:rsidRPr="00E600DD">
        <w:rPr>
          <w:rFonts w:asciiTheme="minorHAnsi" w:hAnsiTheme="minorHAnsi"/>
          <w:b/>
          <w:bCs/>
          <w:lang w:val="lt-LT"/>
        </w:rPr>
        <w:t>2</w:t>
      </w:r>
      <w:r w:rsidRPr="00E600DD">
        <w:rPr>
          <w:rFonts w:asciiTheme="minorHAnsi" w:hAnsiTheme="minorHAnsi"/>
          <w:b/>
          <w:bCs/>
          <w:lang w:val="lt-LT"/>
        </w:rPr>
        <w:t xml:space="preserve">. </w:t>
      </w:r>
      <w:bookmarkStart w:id="2" w:name="_Hlk204531608"/>
      <w:r w:rsidR="00CC21D9" w:rsidRPr="00E600DD">
        <w:rPr>
          <w:rFonts w:asciiTheme="minorHAnsi" w:hAnsiTheme="minorHAnsi" w:cs="Times New Roman"/>
          <w:b/>
          <w:bCs/>
          <w:color w:val="auto"/>
          <w:lang w:val="lt-LT"/>
        </w:rPr>
        <w:t xml:space="preserve">Tiekėjas negali turėti šio pašalinimo pagrindo: „Tiekėjas yra neatlikęs jam paskirtos baudžiamojo poveikio priemonės – uždraudimo juridiniam asmeniui dalyvauti viešuosiuose pirkimuose.“ </w:t>
      </w:r>
      <w:r w:rsidR="00C90DB7" w:rsidRPr="00E600DD">
        <w:rPr>
          <w:rFonts w:asciiTheme="minorHAnsi" w:hAnsiTheme="minorHAnsi" w:cs="Times New Roman"/>
          <w:b/>
          <w:bCs/>
          <w:color w:val="auto"/>
          <w:lang w:val="lt-LT"/>
        </w:rPr>
        <w:t>Tiekėjas, teikdamas pasiūlymą, patvirtina, kad neturi šio pašalinimo pagrindo</w:t>
      </w:r>
      <w:r w:rsidR="00CC21D9" w:rsidRPr="00E600DD">
        <w:rPr>
          <w:rFonts w:asciiTheme="minorHAnsi" w:hAnsiTheme="minorHAnsi" w:cs="Times New Roman"/>
          <w:b/>
          <w:bCs/>
          <w:color w:val="auto"/>
          <w:lang w:val="lt-LT"/>
        </w:rPr>
        <w:t>.</w:t>
      </w:r>
    </w:p>
    <w:bookmarkEnd w:id="2"/>
    <w:p w14:paraId="10581AE9" w14:textId="77777777" w:rsidR="00080DF7" w:rsidRPr="00E600DD" w:rsidRDefault="00080DF7" w:rsidP="00080DF7">
      <w:pPr>
        <w:pStyle w:val="Body2"/>
        <w:spacing w:after="0"/>
        <w:jc w:val="center"/>
        <w:rPr>
          <w:rFonts w:asciiTheme="minorHAnsi" w:hAnsiTheme="minorHAnsi"/>
          <w:b/>
          <w:bCs/>
          <w:lang w:val="lt-LT"/>
        </w:rPr>
      </w:pPr>
    </w:p>
    <w:p w14:paraId="1D4CF2ED" w14:textId="2BC3C48D" w:rsidR="00EE2BFE" w:rsidRPr="00D34FE2" w:rsidRDefault="001A175C" w:rsidP="00080DF7">
      <w:pPr>
        <w:pStyle w:val="Body2"/>
        <w:spacing w:after="0"/>
        <w:jc w:val="center"/>
        <w:rPr>
          <w:rFonts w:asciiTheme="minorHAnsi" w:hAnsiTheme="minorHAnsi"/>
          <w:b/>
          <w:bCs/>
          <w:lang w:val="lt-LT"/>
        </w:rPr>
      </w:pPr>
      <w:r w:rsidRPr="00D34FE2">
        <w:rPr>
          <w:rFonts w:asciiTheme="minorHAnsi" w:hAnsiTheme="minorHAnsi"/>
          <w:b/>
          <w:bCs/>
          <w:lang w:val="lt-LT"/>
        </w:rPr>
        <w:t>4. PIRKIMO DOKUMENTŲ PAAIŠKINIMAI IR PATIKSLINIMAI</w:t>
      </w:r>
    </w:p>
    <w:p w14:paraId="2C10253F" w14:textId="1DFC6682"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4.1. Tiekėjas gali prašyti, kad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paaiškintų pirkimo dokumentus, taip pat teikti pasiūlymus dėl pirkimo dokumentų patikslinimų. Teikti pasiūlymus dėl pirkimo dokumentų patikslinimų ir kreiptis dėl pirkimo dokumentų paaiškinimo į </w:t>
      </w:r>
      <w:r w:rsidR="00B06210">
        <w:rPr>
          <w:rFonts w:asciiTheme="minorHAnsi" w:hAnsiTheme="minorHAnsi"/>
          <w:sz w:val="22"/>
          <w:szCs w:val="22"/>
          <w:lang w:val="lt-LT"/>
        </w:rPr>
        <w:t>Perkanči</w:t>
      </w:r>
      <w:r w:rsidR="002D1DD6">
        <w:rPr>
          <w:rFonts w:asciiTheme="minorHAnsi" w:hAnsiTheme="minorHAnsi"/>
          <w:sz w:val="22"/>
          <w:szCs w:val="22"/>
          <w:lang w:val="lt-LT"/>
        </w:rPr>
        <w:t>ą</w:t>
      </w:r>
      <w:r w:rsidR="00B06210">
        <w:rPr>
          <w:rFonts w:asciiTheme="minorHAnsi" w:hAnsiTheme="minorHAnsi"/>
          <w:sz w:val="22"/>
          <w:szCs w:val="22"/>
          <w:lang w:val="lt-LT"/>
        </w:rPr>
        <w:t>j</w:t>
      </w:r>
      <w:r w:rsidR="002D1DD6">
        <w:rPr>
          <w:rFonts w:asciiTheme="minorHAnsi" w:hAnsiTheme="minorHAnsi"/>
          <w:sz w:val="22"/>
          <w:szCs w:val="22"/>
          <w:lang w:val="lt-LT"/>
        </w:rPr>
        <w:t>ą</w:t>
      </w:r>
      <w:r w:rsidR="00B06210">
        <w:rPr>
          <w:rFonts w:asciiTheme="minorHAnsi" w:hAnsiTheme="minorHAnsi"/>
          <w:sz w:val="22"/>
          <w:szCs w:val="22"/>
          <w:lang w:val="lt-LT"/>
        </w:rPr>
        <w:t xml:space="preserve"> organizaciją</w:t>
      </w:r>
      <w:r w:rsidRPr="00D34FE2">
        <w:rPr>
          <w:rFonts w:asciiTheme="minorHAnsi" w:hAnsiTheme="minorHAnsi"/>
          <w:sz w:val="22"/>
          <w:szCs w:val="22"/>
          <w:lang w:val="lt-LT"/>
        </w:rPr>
        <w:t xml:space="preserve"> galima ne vėliau kaip likus 2 darbo dienoms iki pasiūlymų pateikimo termino pabaigos. Pirkimo dokumentų paaiškinimai ir patikslinimai gali būti teikiami ir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iniciatyva.</w:t>
      </w:r>
    </w:p>
    <w:p w14:paraId="0271AFBE" w14:textId="7F361A2D"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4.2. Paaiškinimai ir patikslinimai skelbiami CVP IS priemonėmis ir siunčiami užklausą pateikusiam bei visiems prie pirkimo prisijungusiems tiekėjams. Jei paaiškinimai ar patikslinimai teikiami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iniciatyva, jie skelbiami CVP IS priemonėmis. Paaiškinimai ir patikslinimai pateikiami likus ne mažiau kaip 1 darbo dienai iki pasiūlymų pateikimo termino pabaigos. Jei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paaiškinimų ar patikslinimų nepateikia iki nurodyto termino, pasiūlymų pateikimo terminas nukeliamas ne trumpesniam laikui nei tas, kiek vėluojama juos pateikti.</w:t>
      </w:r>
    </w:p>
    <w:p w14:paraId="5E6FB4EF" w14:textId="1976143B"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4.3.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paaiškindama ar patikslindama pirkimo dokumentus, užtikrina tiekėjų anonimiškumą, t. y. užtikrina, kad tiekėjai nesužinotų kitų tiekėjų, ketinančių dalyvauti pirkimo procedūrose, pavadinimų ir kitų rekvizitų.</w:t>
      </w:r>
    </w:p>
    <w:p w14:paraId="7E7D1568"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FAB2CCC" w14:textId="3A88775C"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4.5.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nerengs susitikimo su tiekėjais dėl pirkimo dokumentų.</w:t>
      </w:r>
    </w:p>
    <w:p w14:paraId="77796378"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5. PASIŪLYMŲ RENGIMAS IR TEIKIMAS</w:t>
      </w:r>
    </w:p>
    <w:p w14:paraId="06E9FCD7" w14:textId="4DEB1722"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lastRenderedPageBreak/>
        <w:t>5.1. Tiekėjas gali pateikti tik vieną pasiūlymą, o jeigu pirkimo objektas suskaidytas į dalis, tiekėjas gali pateikti po vieną pasiūlymą vienai, kelioms ar visoms pirkimo objekto dalims, kaip nustatyta Sąlygų 2.</w:t>
      </w:r>
      <w:r w:rsidR="00515F14">
        <w:rPr>
          <w:rFonts w:asciiTheme="minorHAnsi" w:hAnsiTheme="minorHAnsi"/>
          <w:sz w:val="22"/>
          <w:szCs w:val="22"/>
          <w:lang w:val="lt-LT"/>
        </w:rPr>
        <w:t>4</w:t>
      </w:r>
      <w:r w:rsidRPr="00D34FE2">
        <w:rPr>
          <w:rFonts w:asciiTheme="minorHAnsi" w:hAnsiTheme="minorHAnsi"/>
          <w:sz w:val="22"/>
          <w:szCs w:val="22"/>
          <w:lang w:val="lt-LT"/>
        </w:rPr>
        <w:t xml:space="preserve"> punkte.</w:t>
      </w:r>
    </w:p>
    <w:p w14:paraId="59957C86"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6D71844"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D34FE2">
        <w:rPr>
          <w:rFonts w:asciiTheme="minorHAnsi" w:hAnsiTheme="minorHAnsi"/>
          <w:sz w:val="22"/>
          <w:szCs w:val="22"/>
          <w:lang w:val="lt-LT"/>
        </w:rPr>
        <w:t>pdf</w:t>
      </w:r>
      <w:proofErr w:type="spellEnd"/>
      <w:r w:rsidRPr="00D34FE2">
        <w:rPr>
          <w:rFonts w:asciiTheme="minorHAnsi" w:hAnsiTheme="minorHAnsi"/>
          <w:sz w:val="22"/>
          <w:szCs w:val="22"/>
          <w:lang w:val="lt-LT"/>
        </w:rPr>
        <w:t xml:space="preserve">, </w:t>
      </w:r>
      <w:proofErr w:type="spellStart"/>
      <w:r w:rsidRPr="00D34FE2">
        <w:rPr>
          <w:rFonts w:asciiTheme="minorHAnsi" w:hAnsiTheme="minorHAnsi"/>
          <w:sz w:val="22"/>
          <w:szCs w:val="22"/>
          <w:lang w:val="lt-LT"/>
        </w:rPr>
        <w:t>docx</w:t>
      </w:r>
      <w:proofErr w:type="spellEnd"/>
      <w:r w:rsidRPr="00D34FE2">
        <w:rPr>
          <w:rFonts w:asciiTheme="minorHAnsi" w:hAnsiTheme="minorHAnsi"/>
          <w:sz w:val="22"/>
          <w:szCs w:val="22"/>
          <w:lang w:val="lt-LT"/>
        </w:rPr>
        <w:t xml:space="preserve"> ). Perkančiajai organizacijai kilus abejonių dėl dokumentų tikrumo, ji turi teisę reikalauti pateikti dokumentų originalus.</w:t>
      </w:r>
    </w:p>
    <w:p w14:paraId="14CABEA6" w14:textId="23977D8A" w:rsidR="00EE2BFE" w:rsidRPr="0067357C" w:rsidRDefault="001A175C" w:rsidP="00530C4B">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5.4. </w:t>
      </w:r>
      <w:r w:rsidRPr="0067357C">
        <w:rPr>
          <w:rFonts w:asciiTheme="minorHAnsi" w:hAnsiTheme="minorHAnsi"/>
          <w:sz w:val="22"/>
          <w:szCs w:val="22"/>
          <w:lang w:val="lt-LT"/>
        </w:rPr>
        <w:t>Pasiūlymas tur</w:t>
      </w:r>
      <w:r w:rsidR="00D15A7E" w:rsidRPr="0067357C">
        <w:rPr>
          <w:rFonts w:asciiTheme="minorHAnsi" w:hAnsiTheme="minorHAnsi"/>
          <w:sz w:val="22"/>
          <w:szCs w:val="22"/>
          <w:lang w:val="lt-LT"/>
        </w:rPr>
        <w:t>i būti parengtas lietuvių</w:t>
      </w:r>
      <w:r w:rsidR="00A51320" w:rsidRPr="0067357C">
        <w:rPr>
          <w:rFonts w:asciiTheme="minorHAnsi" w:hAnsiTheme="minorHAnsi"/>
          <w:sz w:val="22"/>
          <w:szCs w:val="22"/>
          <w:lang w:val="lt-LT"/>
        </w:rPr>
        <w:t xml:space="preserve"> arba anglų</w:t>
      </w:r>
      <w:r w:rsidR="00D15A7E" w:rsidRPr="0067357C">
        <w:rPr>
          <w:rFonts w:asciiTheme="minorHAnsi" w:hAnsiTheme="minorHAnsi"/>
          <w:sz w:val="22"/>
          <w:szCs w:val="22"/>
          <w:lang w:val="lt-LT"/>
        </w:rPr>
        <w:t xml:space="preserve"> kalba</w:t>
      </w:r>
      <w:r w:rsidRPr="0067357C">
        <w:rPr>
          <w:rFonts w:asciiTheme="minorHAnsi" w:hAnsiTheme="minorHAnsi"/>
          <w:sz w:val="22"/>
          <w:szCs w:val="22"/>
          <w:lang w:val="lt-LT"/>
        </w:rPr>
        <w:t>.</w:t>
      </w:r>
      <w:r w:rsidR="00530C4B" w:rsidRPr="0067357C">
        <w:rPr>
          <w:rFonts w:asciiTheme="minorHAnsi" w:hAnsiTheme="minorHAnsi"/>
          <w:sz w:val="22"/>
          <w:szCs w:val="22"/>
          <w:lang w:val="lt-LT"/>
        </w:rPr>
        <w:t xml:space="preserve"> Jei reikalaujami dokumentai negali būti pateikti lietuvių arba anglų kalba, turi būti pateiktas patvirtintas vertimas (išverstame dokumente nurodant vertimą atlikusio asmens vardą, pavardę ir parašą).</w:t>
      </w:r>
    </w:p>
    <w:p w14:paraId="4100A6E5" w14:textId="70A97032"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5.5. Pasiūlymas turi būti pateiktas užpildant Pasiūlymo formą ir pridedant visus pirkimo dokumentuose reikalaujamus dokumentus.</w:t>
      </w:r>
      <w:r w:rsidR="00515F14">
        <w:rPr>
          <w:rFonts w:asciiTheme="minorHAnsi" w:hAnsiTheme="minorHAnsi"/>
          <w:sz w:val="22"/>
          <w:szCs w:val="22"/>
          <w:lang w:val="lt-LT"/>
        </w:rPr>
        <w:t xml:space="preserve"> </w:t>
      </w:r>
    </w:p>
    <w:p w14:paraId="510F68B2"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73055C5" w14:textId="7008C6B2"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5.7. Pasiūlyme tiekėjas turi aiškiai nurodyti, kuri pasiūlymo informacija yra </w:t>
      </w:r>
      <w:r w:rsidRPr="00D52B88">
        <w:rPr>
          <w:rFonts w:asciiTheme="minorHAnsi" w:hAnsiTheme="minorHAnsi"/>
          <w:sz w:val="22"/>
          <w:szCs w:val="22"/>
          <w:lang w:val="lt-LT"/>
        </w:rPr>
        <w:t>konfidenciali</w:t>
      </w:r>
      <w:r w:rsidRPr="00D34FE2">
        <w:rPr>
          <w:rFonts w:asciiTheme="minorHAnsi" w:hAnsiTheme="minorHAnsi"/>
          <w:sz w:val="22"/>
          <w:szCs w:val="22"/>
          <w:lang w:val="lt-LT"/>
        </w:rPr>
        <w:t xml:space="preserve">, vadovaujantis </w:t>
      </w:r>
      <w:r w:rsidR="00D52B88">
        <w:rPr>
          <w:rFonts w:asciiTheme="minorHAnsi" w:hAnsiTheme="minorHAnsi"/>
          <w:sz w:val="22"/>
          <w:szCs w:val="22"/>
          <w:lang w:val="lt-LT"/>
        </w:rPr>
        <w:t>V</w:t>
      </w:r>
      <w:r w:rsidRPr="00D52B88">
        <w:rPr>
          <w:rFonts w:asciiTheme="minorHAnsi" w:hAnsiTheme="minorHAnsi"/>
          <w:sz w:val="22"/>
          <w:szCs w:val="22"/>
          <w:lang w:val="lt-LT"/>
        </w:rPr>
        <w:t xml:space="preserve">PĮ </w:t>
      </w:r>
      <w:r w:rsidR="00D52B88" w:rsidRPr="00D52B88">
        <w:rPr>
          <w:rFonts w:asciiTheme="minorHAnsi" w:hAnsiTheme="minorHAnsi"/>
          <w:sz w:val="22"/>
          <w:szCs w:val="22"/>
          <w:lang w:val="lt-LT"/>
        </w:rPr>
        <w:t>20</w:t>
      </w:r>
      <w:r w:rsidRPr="00D52B88">
        <w:rPr>
          <w:rFonts w:asciiTheme="minorHAnsi" w:hAnsiTheme="minorHAnsi"/>
          <w:sz w:val="22"/>
          <w:szCs w:val="22"/>
          <w:lang w:val="lt-LT"/>
        </w:rPr>
        <w:t xml:space="preserve"> straipsniu</w:t>
      </w:r>
      <w:r w:rsidRPr="00D34FE2">
        <w:rPr>
          <w:rFonts w:asciiTheme="minorHAnsi" w:hAnsiTheme="minorHAnsi"/>
          <w:sz w:val="22"/>
          <w:szCs w:val="22"/>
          <w:lang w:val="lt-LT"/>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4574FFD" w14:textId="0245D062" w:rsidR="00EE2BFE" w:rsidRPr="001C5AEF" w:rsidRDefault="001A175C">
      <w:pPr>
        <w:pStyle w:val="NormalWeb"/>
        <w:ind w:firstLine="480"/>
        <w:jc w:val="both"/>
        <w:rPr>
          <w:rFonts w:asciiTheme="minorHAnsi" w:hAnsiTheme="minorHAnsi"/>
          <w:b/>
          <w:sz w:val="22"/>
          <w:szCs w:val="22"/>
          <w:u w:val="single"/>
          <w:lang w:val="lt-LT"/>
        </w:rPr>
      </w:pPr>
      <w:r w:rsidRPr="00A51EE8">
        <w:rPr>
          <w:rFonts w:asciiTheme="minorHAnsi" w:hAnsiTheme="minorHAnsi"/>
          <w:sz w:val="22"/>
          <w:szCs w:val="22"/>
          <w:lang w:val="lt-LT"/>
        </w:rPr>
        <w:t>5.8</w:t>
      </w:r>
      <w:r w:rsidRPr="00515F14">
        <w:rPr>
          <w:rFonts w:asciiTheme="minorHAnsi" w:hAnsiTheme="minorHAnsi"/>
          <w:bCs/>
          <w:sz w:val="22"/>
          <w:szCs w:val="22"/>
          <w:lang w:val="lt-LT"/>
        </w:rPr>
        <w:t>.</w:t>
      </w:r>
      <w:r w:rsidR="00413AF5" w:rsidRPr="00515F14">
        <w:rPr>
          <w:rFonts w:asciiTheme="minorHAnsi" w:hAnsiTheme="minorHAnsi"/>
          <w:bCs/>
          <w:sz w:val="22"/>
          <w:szCs w:val="22"/>
          <w:lang w:val="lt-LT"/>
        </w:rPr>
        <w:t xml:space="preserve"> </w:t>
      </w:r>
      <w:r w:rsidRPr="00515F14">
        <w:rPr>
          <w:rFonts w:asciiTheme="minorHAnsi" w:hAnsiTheme="minorHAnsi"/>
          <w:bCs/>
          <w:sz w:val="22"/>
          <w:szCs w:val="22"/>
          <w:lang w:val="lt-LT"/>
        </w:rPr>
        <w:t xml:space="preserve"> Pasiūlymą sudaro tiekėjo pateiktų duomenų bei dokumentų visuma:</w:t>
      </w:r>
    </w:p>
    <w:p w14:paraId="12855DE5" w14:textId="77777777" w:rsidR="00F43A5E" w:rsidRPr="00515F14" w:rsidRDefault="00F43A5E" w:rsidP="00F43A5E">
      <w:pPr>
        <w:pStyle w:val="NormalWeb"/>
        <w:ind w:firstLine="480"/>
        <w:jc w:val="both"/>
        <w:rPr>
          <w:rFonts w:asciiTheme="minorHAnsi" w:hAnsiTheme="minorHAnsi"/>
          <w:bCs/>
          <w:sz w:val="22"/>
          <w:szCs w:val="22"/>
          <w:lang w:val="lt-LT"/>
        </w:rPr>
      </w:pPr>
      <w:r w:rsidRPr="00515F14">
        <w:rPr>
          <w:rFonts w:asciiTheme="minorHAnsi" w:hAnsiTheme="minorHAnsi"/>
          <w:bCs/>
          <w:sz w:val="22"/>
          <w:szCs w:val="22"/>
          <w:lang w:val="lt-LT"/>
        </w:rPr>
        <w:t>5.8.1. CVP IS pasiūlymo lango eilutėje „Prisegti dokumentai“ Tiekėjas privalo pateikti šiuos duomenis ir dokumentus:</w:t>
      </w:r>
    </w:p>
    <w:p w14:paraId="216FE845" w14:textId="3A45C598" w:rsidR="00F43A5E" w:rsidRPr="00B92D30" w:rsidRDefault="00F43A5E" w:rsidP="0017360A">
      <w:pPr>
        <w:tabs>
          <w:tab w:val="left" w:pos="567"/>
        </w:tabs>
        <w:ind w:firstLine="1134"/>
        <w:jc w:val="both"/>
        <w:rPr>
          <w:b/>
          <w:u w:val="single"/>
        </w:rPr>
      </w:pPr>
      <w:r w:rsidRPr="00574BAC">
        <w:rPr>
          <w:b/>
          <w:u w:val="single"/>
          <w:lang w:val="lt-LT"/>
        </w:rPr>
        <w:t>5.8.1.1.</w:t>
      </w:r>
      <w:r w:rsidRPr="00B92D30">
        <w:rPr>
          <w:b/>
          <w:u w:val="single"/>
          <w:lang w:val="lt-LT"/>
        </w:rPr>
        <w:t xml:space="preserve"> užpildyta Pasiūlymo forma</w:t>
      </w:r>
      <w:r w:rsidR="0086127A">
        <w:rPr>
          <w:b/>
          <w:u w:val="single"/>
          <w:lang w:val="lt-LT"/>
        </w:rPr>
        <w:t xml:space="preserve"> (pirkimo sąlygų 1 priedas)</w:t>
      </w:r>
      <w:r w:rsidRPr="00B92D30">
        <w:rPr>
          <w:b/>
          <w:u w:val="single"/>
          <w:lang w:val="lt-LT"/>
        </w:rPr>
        <w:t xml:space="preserve"> </w:t>
      </w:r>
    </w:p>
    <w:p w14:paraId="2184F16D" w14:textId="0D8239B1" w:rsidR="00A53C5D" w:rsidRPr="00A53C5D" w:rsidRDefault="00611B2F" w:rsidP="00F40004">
      <w:pPr>
        <w:pStyle w:val="NormalWeb"/>
        <w:ind w:firstLine="1134"/>
        <w:jc w:val="both"/>
        <w:rPr>
          <w:rFonts w:asciiTheme="minorHAnsi" w:hAnsiTheme="minorHAnsi"/>
          <w:b/>
          <w:sz w:val="22"/>
          <w:szCs w:val="22"/>
          <w:u w:val="single"/>
          <w:lang w:val="lt-LT"/>
        </w:rPr>
      </w:pPr>
      <w:r w:rsidRPr="00D34FE2">
        <w:rPr>
          <w:rFonts w:asciiTheme="minorHAnsi" w:hAnsiTheme="minorHAnsi"/>
          <w:sz w:val="22"/>
          <w:szCs w:val="22"/>
          <w:lang w:val="lt-LT"/>
        </w:rPr>
        <w:t>5.8.1.</w:t>
      </w:r>
      <w:r w:rsidR="002B3FA6">
        <w:rPr>
          <w:rFonts w:asciiTheme="minorHAnsi" w:hAnsiTheme="minorHAnsi"/>
          <w:sz w:val="22"/>
          <w:szCs w:val="22"/>
        </w:rPr>
        <w:t>2</w:t>
      </w:r>
      <w:r w:rsidRPr="00D34FE2">
        <w:rPr>
          <w:rFonts w:asciiTheme="minorHAnsi" w:hAnsiTheme="minorHAnsi"/>
          <w:sz w:val="22"/>
          <w:szCs w:val="22"/>
          <w:lang w:val="lt-LT"/>
        </w:rPr>
        <w:t xml:space="preserve">. </w:t>
      </w:r>
      <w:r w:rsidR="00361764" w:rsidRPr="00D34FE2">
        <w:rPr>
          <w:rFonts w:asciiTheme="minorHAnsi" w:hAnsiTheme="minorHAnsi"/>
          <w:sz w:val="22"/>
          <w:szCs w:val="22"/>
          <w:lang w:val="lt-LT"/>
        </w:rPr>
        <w:t>įgaliojimo ar kito dokumento, suteikiančio teisę pateikti ir (ar) pasirašyti pasiūlymą bei kitus dokumentus, kopija (jeigu pasiūlymą pateikia ne tiekėjo vadovas);</w:t>
      </w:r>
    </w:p>
    <w:p w14:paraId="6241394B" w14:textId="265389FD" w:rsidR="007060F6" w:rsidRDefault="00611B2F" w:rsidP="001116A9">
      <w:pPr>
        <w:pStyle w:val="NormalWeb"/>
        <w:ind w:firstLine="1134"/>
        <w:jc w:val="both"/>
        <w:rPr>
          <w:rFonts w:asciiTheme="minorHAnsi" w:hAnsiTheme="minorHAnsi"/>
          <w:sz w:val="22"/>
          <w:szCs w:val="22"/>
          <w:lang w:val="lt-LT"/>
        </w:rPr>
      </w:pPr>
      <w:r w:rsidRPr="00D34FE2">
        <w:rPr>
          <w:rFonts w:asciiTheme="minorHAnsi" w:hAnsiTheme="minorHAnsi"/>
          <w:sz w:val="22"/>
          <w:szCs w:val="22"/>
          <w:lang w:val="lt-LT"/>
        </w:rPr>
        <w:t>5.8.1.</w:t>
      </w:r>
      <w:r w:rsidR="002B3FA6">
        <w:rPr>
          <w:rFonts w:asciiTheme="minorHAnsi" w:hAnsiTheme="minorHAnsi"/>
          <w:sz w:val="22"/>
          <w:szCs w:val="22"/>
        </w:rPr>
        <w:t>3</w:t>
      </w:r>
      <w:r w:rsidRPr="00D34FE2">
        <w:rPr>
          <w:rFonts w:asciiTheme="minorHAnsi" w:hAnsiTheme="minorHAnsi"/>
          <w:sz w:val="22"/>
          <w:szCs w:val="22"/>
          <w:lang w:val="lt-LT"/>
        </w:rPr>
        <w:t xml:space="preserve">. </w:t>
      </w:r>
      <w:r w:rsidR="001A175C" w:rsidRPr="00D34FE2">
        <w:rPr>
          <w:rFonts w:asciiTheme="minorHAnsi" w:hAnsiTheme="minorHAnsi"/>
          <w:sz w:val="22"/>
          <w:szCs w:val="22"/>
          <w:lang w:val="lt-LT"/>
        </w:rPr>
        <w:t>informacija ir dokumentai pagal Sąlygų 5.2 punktą (jei pasiūlymą teikia ūkio subjektų grupė);</w:t>
      </w:r>
    </w:p>
    <w:p w14:paraId="24046EEB" w14:textId="1F66E77C" w:rsidR="00F37E47" w:rsidRDefault="00F37E47" w:rsidP="001116A9">
      <w:pPr>
        <w:pStyle w:val="NormalWeb"/>
        <w:ind w:firstLine="1134"/>
        <w:jc w:val="both"/>
        <w:rPr>
          <w:rFonts w:asciiTheme="minorHAnsi" w:hAnsiTheme="minorHAnsi"/>
          <w:sz w:val="22"/>
          <w:szCs w:val="22"/>
          <w:lang w:val="lt-LT"/>
        </w:rPr>
      </w:pPr>
      <w:r>
        <w:rPr>
          <w:rFonts w:asciiTheme="minorHAnsi" w:hAnsiTheme="minorHAnsi"/>
          <w:sz w:val="22"/>
          <w:szCs w:val="22"/>
          <w:lang w:val="lt-LT"/>
        </w:rPr>
        <w:t xml:space="preserve">5.8.1.4. </w:t>
      </w:r>
      <w:r w:rsidR="00DA4B16">
        <w:rPr>
          <w:rFonts w:asciiTheme="minorHAnsi" w:hAnsiTheme="minorHAnsi"/>
          <w:sz w:val="22"/>
          <w:szCs w:val="22"/>
          <w:lang w:val="lt-LT"/>
        </w:rPr>
        <w:t>užpildytas Pirkimo sąlygų 7 priedas „Sutarčių sąrašas“;</w:t>
      </w:r>
    </w:p>
    <w:p w14:paraId="1A7C1FE9" w14:textId="79BC1FCB" w:rsidR="00F37E47" w:rsidRDefault="00F37E47" w:rsidP="001116A9">
      <w:pPr>
        <w:pStyle w:val="NormalWeb"/>
        <w:ind w:firstLine="1134"/>
        <w:jc w:val="both"/>
        <w:rPr>
          <w:rFonts w:asciiTheme="minorHAnsi" w:hAnsiTheme="minorHAnsi"/>
          <w:sz w:val="22"/>
          <w:szCs w:val="22"/>
          <w:lang w:val="lt-LT"/>
        </w:rPr>
      </w:pPr>
      <w:r>
        <w:rPr>
          <w:rFonts w:asciiTheme="minorHAnsi" w:hAnsiTheme="minorHAnsi"/>
          <w:sz w:val="22"/>
          <w:szCs w:val="22"/>
          <w:lang w:val="lt-LT"/>
        </w:rPr>
        <w:t xml:space="preserve">5.8.1.5. </w:t>
      </w:r>
      <w:r w:rsidR="00DA4B16">
        <w:rPr>
          <w:rFonts w:asciiTheme="minorHAnsi" w:hAnsiTheme="minorHAnsi"/>
          <w:sz w:val="22"/>
          <w:szCs w:val="22"/>
          <w:lang w:val="lt-LT"/>
        </w:rPr>
        <w:t>užpildytas Pirkimo sąlygų 8 priedas „Specialistų sąrašas“;</w:t>
      </w:r>
    </w:p>
    <w:p w14:paraId="3EC26CC5" w14:textId="67C8F2A0" w:rsidR="00D21C91" w:rsidRPr="00D23971" w:rsidRDefault="00DD76EA" w:rsidP="001116A9">
      <w:pPr>
        <w:pStyle w:val="NormalWeb"/>
        <w:ind w:firstLine="1134"/>
        <w:jc w:val="both"/>
        <w:rPr>
          <w:rFonts w:asciiTheme="minorHAnsi" w:hAnsiTheme="minorHAnsi"/>
          <w:b/>
          <w:bCs/>
          <w:sz w:val="22"/>
          <w:szCs w:val="22"/>
        </w:rPr>
      </w:pPr>
      <w:r w:rsidRPr="00D23971">
        <w:rPr>
          <w:rFonts w:asciiTheme="minorHAnsi" w:hAnsiTheme="minorHAnsi"/>
          <w:b/>
          <w:bCs/>
          <w:sz w:val="22"/>
          <w:szCs w:val="22"/>
        </w:rPr>
        <w:lastRenderedPageBreak/>
        <w:t>5.8.1.</w:t>
      </w:r>
      <w:r w:rsidR="00DA4B16" w:rsidRPr="00D23971">
        <w:rPr>
          <w:rFonts w:asciiTheme="minorHAnsi" w:hAnsiTheme="minorHAnsi"/>
          <w:b/>
          <w:bCs/>
          <w:sz w:val="22"/>
          <w:szCs w:val="22"/>
        </w:rPr>
        <w:t>6</w:t>
      </w:r>
      <w:r w:rsidRPr="00D23971">
        <w:rPr>
          <w:rFonts w:asciiTheme="minorHAnsi" w:hAnsiTheme="minorHAnsi"/>
          <w:b/>
          <w:bCs/>
          <w:sz w:val="22"/>
          <w:szCs w:val="22"/>
        </w:rPr>
        <w:t>.</w:t>
      </w:r>
      <w:r w:rsidRPr="00D23971">
        <w:rPr>
          <w:rFonts w:asciiTheme="minorHAnsi" w:hAnsiTheme="minorHAnsi"/>
          <w:sz w:val="22"/>
          <w:szCs w:val="22"/>
        </w:rPr>
        <w:t xml:space="preserve"> </w:t>
      </w:r>
      <w:proofErr w:type="spellStart"/>
      <w:r w:rsidR="00914EB9" w:rsidRPr="00D23971">
        <w:rPr>
          <w:rFonts w:asciiTheme="minorHAnsi" w:hAnsiTheme="minorHAnsi"/>
          <w:b/>
          <w:bCs/>
          <w:sz w:val="22"/>
          <w:szCs w:val="22"/>
        </w:rPr>
        <w:t>kvalifikaciją</w:t>
      </w:r>
      <w:proofErr w:type="spellEnd"/>
      <w:r w:rsidR="00914EB9" w:rsidRPr="00D23971">
        <w:rPr>
          <w:rFonts w:asciiTheme="minorHAnsi" w:hAnsiTheme="minorHAnsi"/>
          <w:b/>
          <w:bCs/>
          <w:sz w:val="22"/>
          <w:szCs w:val="22"/>
        </w:rPr>
        <w:t xml:space="preserve"> </w:t>
      </w:r>
      <w:proofErr w:type="spellStart"/>
      <w:r w:rsidR="00914EB9" w:rsidRPr="00D23971">
        <w:rPr>
          <w:rFonts w:asciiTheme="minorHAnsi" w:hAnsiTheme="minorHAnsi"/>
          <w:b/>
          <w:bCs/>
          <w:sz w:val="22"/>
          <w:szCs w:val="22"/>
        </w:rPr>
        <w:t>patvirtinantys</w:t>
      </w:r>
      <w:proofErr w:type="spellEnd"/>
      <w:r w:rsidR="00914EB9" w:rsidRPr="00D23971">
        <w:rPr>
          <w:rFonts w:asciiTheme="minorHAnsi" w:hAnsiTheme="minorHAnsi"/>
          <w:b/>
          <w:bCs/>
          <w:sz w:val="22"/>
          <w:szCs w:val="22"/>
        </w:rPr>
        <w:t xml:space="preserve"> </w:t>
      </w:r>
      <w:proofErr w:type="spellStart"/>
      <w:r w:rsidR="00914EB9" w:rsidRPr="00D23971">
        <w:rPr>
          <w:rFonts w:asciiTheme="minorHAnsi" w:hAnsiTheme="minorHAnsi"/>
          <w:b/>
          <w:bCs/>
          <w:sz w:val="22"/>
          <w:szCs w:val="22"/>
        </w:rPr>
        <w:t>dokumentai</w:t>
      </w:r>
      <w:proofErr w:type="spellEnd"/>
      <w:r w:rsidR="00914EB9" w:rsidRPr="00D23971">
        <w:rPr>
          <w:rFonts w:asciiTheme="minorHAnsi" w:hAnsiTheme="minorHAnsi"/>
          <w:b/>
          <w:bCs/>
          <w:sz w:val="22"/>
          <w:szCs w:val="22"/>
        </w:rPr>
        <w:t xml:space="preserve"> (</w:t>
      </w:r>
      <w:proofErr w:type="spellStart"/>
      <w:r w:rsidR="00F37E47" w:rsidRPr="00D23971">
        <w:rPr>
          <w:rFonts w:asciiTheme="minorHAnsi" w:hAnsiTheme="minorHAnsi"/>
          <w:b/>
          <w:bCs/>
          <w:sz w:val="22"/>
          <w:szCs w:val="22"/>
        </w:rPr>
        <w:t>nurodyti</w:t>
      </w:r>
      <w:proofErr w:type="spellEnd"/>
      <w:r w:rsidR="00F37E47" w:rsidRPr="00D23971">
        <w:rPr>
          <w:rFonts w:asciiTheme="minorHAnsi" w:hAnsiTheme="minorHAnsi"/>
          <w:b/>
          <w:bCs/>
          <w:sz w:val="22"/>
          <w:szCs w:val="22"/>
        </w:rPr>
        <w:t xml:space="preserve"> </w:t>
      </w:r>
      <w:proofErr w:type="spellStart"/>
      <w:r w:rsidR="00F37E47" w:rsidRPr="00D23971">
        <w:rPr>
          <w:rFonts w:asciiTheme="minorHAnsi" w:hAnsiTheme="minorHAnsi"/>
          <w:b/>
          <w:bCs/>
          <w:sz w:val="22"/>
          <w:szCs w:val="22"/>
        </w:rPr>
        <w:t>Skelbiamos</w:t>
      </w:r>
      <w:proofErr w:type="spellEnd"/>
      <w:r w:rsidR="00F37E47" w:rsidRPr="00D23971">
        <w:rPr>
          <w:rFonts w:asciiTheme="minorHAnsi" w:hAnsiTheme="minorHAnsi"/>
          <w:b/>
          <w:bCs/>
          <w:sz w:val="22"/>
          <w:szCs w:val="22"/>
        </w:rPr>
        <w:t xml:space="preserve"> </w:t>
      </w:r>
      <w:proofErr w:type="spellStart"/>
      <w:r w:rsidR="00F37E47" w:rsidRPr="00D23971">
        <w:rPr>
          <w:rFonts w:asciiTheme="minorHAnsi" w:hAnsiTheme="minorHAnsi"/>
          <w:b/>
          <w:bCs/>
          <w:sz w:val="22"/>
          <w:szCs w:val="22"/>
        </w:rPr>
        <w:t>apklausos</w:t>
      </w:r>
      <w:proofErr w:type="spellEnd"/>
      <w:r w:rsidR="00F37E47" w:rsidRPr="00D23971">
        <w:rPr>
          <w:rFonts w:asciiTheme="minorHAnsi" w:hAnsiTheme="minorHAnsi"/>
          <w:b/>
          <w:bCs/>
          <w:sz w:val="22"/>
          <w:szCs w:val="22"/>
        </w:rPr>
        <w:t xml:space="preserve"> </w:t>
      </w:r>
      <w:proofErr w:type="spellStart"/>
      <w:r w:rsidR="00F37E47" w:rsidRPr="00D23971">
        <w:rPr>
          <w:rFonts w:asciiTheme="minorHAnsi" w:hAnsiTheme="minorHAnsi"/>
          <w:b/>
          <w:bCs/>
          <w:sz w:val="22"/>
          <w:szCs w:val="22"/>
        </w:rPr>
        <w:t>sąlygų</w:t>
      </w:r>
      <w:proofErr w:type="spellEnd"/>
      <w:r w:rsidR="00F37E47" w:rsidRPr="00D23971">
        <w:rPr>
          <w:rFonts w:asciiTheme="minorHAnsi" w:hAnsiTheme="minorHAnsi"/>
          <w:b/>
          <w:bCs/>
          <w:sz w:val="22"/>
          <w:szCs w:val="22"/>
        </w:rPr>
        <w:t xml:space="preserve"> 1 </w:t>
      </w:r>
      <w:proofErr w:type="spellStart"/>
      <w:r w:rsidR="00F37E47" w:rsidRPr="00D23971">
        <w:rPr>
          <w:rFonts w:asciiTheme="minorHAnsi" w:hAnsiTheme="minorHAnsi"/>
          <w:b/>
          <w:bCs/>
          <w:sz w:val="22"/>
          <w:szCs w:val="22"/>
        </w:rPr>
        <w:t>lentelėje</w:t>
      </w:r>
      <w:proofErr w:type="spellEnd"/>
      <w:proofErr w:type="gramStart"/>
      <w:r w:rsidR="00914EB9" w:rsidRPr="00D23971">
        <w:rPr>
          <w:rFonts w:asciiTheme="minorHAnsi" w:hAnsiTheme="minorHAnsi"/>
          <w:b/>
          <w:bCs/>
          <w:sz w:val="22"/>
          <w:szCs w:val="22"/>
        </w:rPr>
        <w:t>);</w:t>
      </w:r>
      <w:proofErr w:type="gramEnd"/>
    </w:p>
    <w:p w14:paraId="50D2A144" w14:textId="57C416D4" w:rsidR="00EE2BFE" w:rsidRDefault="00611B2F" w:rsidP="002B3FA6">
      <w:pPr>
        <w:pStyle w:val="NormalWeb"/>
        <w:ind w:firstLine="1134"/>
        <w:jc w:val="both"/>
        <w:rPr>
          <w:rFonts w:asciiTheme="minorHAnsi" w:hAnsiTheme="minorHAnsi"/>
          <w:sz w:val="22"/>
          <w:szCs w:val="22"/>
          <w:lang w:val="lt-LT"/>
        </w:rPr>
      </w:pPr>
      <w:r>
        <w:rPr>
          <w:rFonts w:asciiTheme="minorHAnsi" w:hAnsiTheme="minorHAnsi"/>
          <w:sz w:val="22"/>
          <w:szCs w:val="22"/>
          <w:lang w:val="lt-LT"/>
        </w:rPr>
        <w:t>5.8.1.</w:t>
      </w:r>
      <w:r w:rsidR="00DA4B16">
        <w:rPr>
          <w:rFonts w:asciiTheme="minorHAnsi" w:hAnsiTheme="minorHAnsi"/>
          <w:sz w:val="22"/>
          <w:szCs w:val="22"/>
        </w:rPr>
        <w:t>7</w:t>
      </w:r>
      <w:r>
        <w:rPr>
          <w:rFonts w:asciiTheme="minorHAnsi" w:hAnsiTheme="minorHAnsi"/>
          <w:sz w:val="22"/>
          <w:szCs w:val="22"/>
          <w:lang w:val="lt-LT"/>
        </w:rPr>
        <w:t xml:space="preserve">. </w:t>
      </w:r>
      <w:r w:rsidR="001A175C" w:rsidRPr="00D34FE2">
        <w:rPr>
          <w:rFonts w:asciiTheme="minorHAnsi" w:hAnsiTheme="minorHAnsi"/>
          <w:sz w:val="22"/>
          <w:szCs w:val="22"/>
          <w:lang w:val="lt-LT"/>
        </w:rPr>
        <w:t>kita reikalaujama informacija ir dokumentai</w:t>
      </w:r>
      <w:r w:rsidR="00DD76EA">
        <w:rPr>
          <w:rFonts w:asciiTheme="minorHAnsi" w:hAnsiTheme="minorHAnsi"/>
          <w:sz w:val="22"/>
          <w:szCs w:val="22"/>
          <w:lang w:val="lt-LT"/>
        </w:rPr>
        <w:t>.</w:t>
      </w:r>
    </w:p>
    <w:p w14:paraId="750E3C16" w14:textId="5379AC9A" w:rsidR="00EE2BFE" w:rsidRPr="00D34FE2" w:rsidRDefault="00611B2F">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5.8.2. </w:t>
      </w:r>
      <w:r w:rsidR="001A175C" w:rsidRPr="00D34FE2">
        <w:rPr>
          <w:rFonts w:asciiTheme="minorHAnsi" w:hAnsiTheme="minorHAnsi"/>
          <w:sz w:val="22"/>
          <w:szCs w:val="22"/>
          <w:lang w:val="lt-LT"/>
        </w:rPr>
        <w:t>pasiūlymo paaiškinimai bei atsakymai dėl pasiūlymo (jei tokių yra).</w:t>
      </w:r>
    </w:p>
    <w:p w14:paraId="3E240430" w14:textId="7CD08569"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5.9. Pasiūlymas turi galioti </w:t>
      </w:r>
      <w:r w:rsidR="0067357C">
        <w:rPr>
          <w:rStyle w:val="pildymui"/>
          <w:rFonts w:asciiTheme="minorHAnsi" w:hAnsiTheme="minorHAnsi"/>
          <w:b/>
          <w:iCs/>
          <w:sz w:val="22"/>
          <w:szCs w:val="22"/>
          <w:lang w:val="lt-LT"/>
        </w:rPr>
        <w:t>90 dienų</w:t>
      </w:r>
      <w:r w:rsidRPr="00D34FE2">
        <w:rPr>
          <w:rFonts w:asciiTheme="minorHAnsi" w:hAnsiTheme="minorHAnsi"/>
          <w:sz w:val="22"/>
          <w:szCs w:val="22"/>
          <w:lang w:val="lt-LT"/>
        </w:rPr>
        <w:t xml:space="preserve"> nuo pasiūlymų pateikimo termino pabaigos.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prašyti, kad tiekėjas pratęstų pasiūlymo galiojimą, o tiekėjas gali atmesti tokį prašymą, neprarasdamas teisės į savo pasiūlymo galiojimo užtikrinimą, jeigu jo reikalaujama.</w:t>
      </w:r>
    </w:p>
    <w:p w14:paraId="06C18A5F" w14:textId="7AA92232"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5.10. Pasiūlymas turi </w:t>
      </w:r>
      <w:r w:rsidRPr="00764FE8">
        <w:rPr>
          <w:rFonts w:asciiTheme="minorHAnsi" w:hAnsiTheme="minorHAnsi"/>
          <w:color w:val="000000" w:themeColor="text1"/>
          <w:sz w:val="22"/>
          <w:szCs w:val="22"/>
          <w:lang w:val="lt-LT"/>
        </w:rPr>
        <w:t xml:space="preserve">būti pateiktas iki </w:t>
      </w:r>
      <w:r w:rsidR="001116A9" w:rsidRPr="00764FE8">
        <w:rPr>
          <w:rFonts w:asciiTheme="minorHAnsi" w:hAnsiTheme="minorHAnsi"/>
          <w:color w:val="000000" w:themeColor="text1"/>
          <w:sz w:val="22"/>
          <w:szCs w:val="22"/>
          <w:lang w:val="lt-LT"/>
        </w:rPr>
        <w:t xml:space="preserve">CVP IS </w:t>
      </w:r>
      <w:r w:rsidRPr="00764FE8">
        <w:rPr>
          <w:rFonts w:asciiTheme="minorHAnsi" w:hAnsiTheme="minorHAnsi"/>
          <w:color w:val="000000" w:themeColor="text1"/>
          <w:sz w:val="22"/>
          <w:szCs w:val="22"/>
          <w:lang w:val="lt-LT"/>
        </w:rPr>
        <w:t xml:space="preserve"> nurodytos </w:t>
      </w:r>
      <w:r w:rsidRPr="00D34FE2">
        <w:rPr>
          <w:rFonts w:asciiTheme="minorHAnsi" w:hAnsiTheme="minorHAnsi"/>
          <w:sz w:val="22"/>
          <w:szCs w:val="22"/>
          <w:lang w:val="lt-LT"/>
        </w:rPr>
        <w:t xml:space="preserve">pasiūlymų pateikimo termino pabaigos.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pratęsti pasiūlymo pateikimo terminą.</w:t>
      </w:r>
    </w:p>
    <w:p w14:paraId="49E60553" w14:textId="26D49564"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5.11.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nereikalauja pasiūlymą pasirašyti kvalifikuotu elektroniniu parašu.</w:t>
      </w:r>
    </w:p>
    <w:p w14:paraId="18671E71" w14:textId="4591C808"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5.12. Iki pasiūlymų pateikimo termino pabaigos, tiekėjas gali pakeisti arba atšaukti savo pasiūlymą. Toks pakeitimas arba pranešimas pripažįstamas galiojančiu, jeigu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jį gavo iki pasiūlymų pateikimo termino pabaigos.</w:t>
      </w:r>
    </w:p>
    <w:p w14:paraId="47078DFF" w14:textId="614B18C6"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5.13. Tiekėjas pasiūlyme turi nurodyti ūkio subjektus, kurių </w:t>
      </w:r>
      <w:r w:rsidRPr="00D52B88">
        <w:rPr>
          <w:rFonts w:asciiTheme="minorHAnsi" w:hAnsiTheme="minorHAnsi"/>
          <w:sz w:val="22"/>
          <w:szCs w:val="22"/>
          <w:lang w:val="lt-LT"/>
        </w:rPr>
        <w:t>pajėgumais remiasi</w:t>
      </w:r>
      <w:r w:rsidRPr="00D34FE2">
        <w:rPr>
          <w:rFonts w:asciiTheme="minorHAnsi" w:hAnsiTheme="minorHAnsi"/>
          <w:sz w:val="22"/>
          <w:szCs w:val="22"/>
          <w:lang w:val="lt-LT"/>
        </w:rPr>
        <w:t xml:space="preserve">, kad atitiktų tam tikrus Reikalavimus tiekėjui ir </w:t>
      </w:r>
      <w:r w:rsidRPr="00D52B88">
        <w:rPr>
          <w:rFonts w:asciiTheme="minorHAnsi" w:hAnsiTheme="minorHAnsi"/>
          <w:sz w:val="22"/>
          <w:szCs w:val="22"/>
          <w:lang w:val="lt-LT"/>
        </w:rPr>
        <w:t>pateikti įrodymus</w:t>
      </w:r>
      <w:r w:rsidRPr="00D34FE2">
        <w:rPr>
          <w:rFonts w:asciiTheme="minorHAnsi" w:hAnsiTheme="minorHAnsi"/>
          <w:sz w:val="22"/>
          <w:szCs w:val="22"/>
          <w:lang w:val="lt-LT"/>
        </w:rPr>
        <w:t>, patvirtinančius, kad tiekėjui šių ūkio subjektų ištekliai bus prieinami vykdant pirkimo sutartį.</w:t>
      </w:r>
    </w:p>
    <w:p w14:paraId="1C579BE4"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6. PASIŪLYMŲ ŠIFRAVIMAS</w:t>
      </w:r>
    </w:p>
    <w:p w14:paraId="68043D09"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6.1. Tiekėjo teikiamas pasiūlymas gali būti užšifruojamas. Tiekėjas, nusprendęs pateikti užšifruotą pasiūlymą, turi:</w:t>
      </w:r>
    </w:p>
    <w:p w14:paraId="05A67FDA" w14:textId="04B3BC18"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6.1.1. iki pasiūlymų pateikimo termino pabaigos, naudodamasis CVP IS priemonėmis, pateikti užšifruotą pasiūlymą (užšifruojamas visas pasiūlymas arba pasiūlymo dokumentas, kuriame nurodyta pasiūlymo kaina);</w:t>
      </w:r>
    </w:p>
    <w:p w14:paraId="5F839227" w14:textId="1DEDDE03"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6.1.2. iki pradinio susipažinimo su pasiūlymais procedūros (posėdžio) </w:t>
      </w:r>
      <w:r w:rsidRPr="00D52B88">
        <w:rPr>
          <w:rFonts w:asciiTheme="minorHAnsi" w:hAnsiTheme="minorHAnsi"/>
          <w:sz w:val="22"/>
          <w:szCs w:val="22"/>
          <w:lang w:val="lt-LT"/>
        </w:rPr>
        <w:t>pradžios</w:t>
      </w:r>
      <w:r w:rsidRPr="00D34FE2">
        <w:rPr>
          <w:rFonts w:asciiTheme="minorHAnsi" w:hAnsiTheme="minorHAnsi"/>
          <w:sz w:val="22"/>
          <w:szCs w:val="22"/>
          <w:lang w:val="lt-LT"/>
        </w:rPr>
        <w:t xml:space="preserve"> CVP IS susirašinėjimo priemonėmis pateikti slaptažodį, su kuriuo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galės iššifruoti pateiktą pasiūlymą. Iškilus CVP IS techninėms problemoms, kai tiekėjas neturi galimybės pateikti slaptažodžio per CVP IS susirašinėjimo priemones, tiekėjas turi teisę slaptažodį pateikti kitomis priemonėmis pasirinktinai: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oficialiu elektroniniu paštu arba raštu. Tokiu atveju tiekėjas turėtų būti aktyvus ir įsitikinti, kad slaptažodis laiku pasiekė adresatą (pavyzdžiui, susisiekęs su perkančiąja organizacija oficialiu jos telefonu ir (arba) kitais būdais);</w:t>
      </w:r>
    </w:p>
    <w:p w14:paraId="558AD8B4" w14:textId="2E48E7B3"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6.1.3. tiekėjui užšifravus visą pasiūlymą ir iki pradinio susipažinimo su pasiūlymais procedūros (posėdžio) pradžios nepateikus (dėl jo paties kaltės) slaptažodžio arba pateikus neteisingą slaptažodį, kuriuo naudodamasi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negalėjo iššifruoti pasiūlymo, pasiūlymas laikomas nepateiktu ir nėra vertinamas. Jeigu tiekėjas užšifravo tik pasiūlymo dokumentą, kuriame nurodyta pasiūlymo kaina, o kitus pasiūlymo dokumentus pateikė neužšifruotus –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tiekėjo pasiūlymą atmeta kaip neatitinkantį pirkimo dokumentuose nustatytų reikalavimų (tiekėjas nepateikė pasiūlymo kainos).</w:t>
      </w:r>
    </w:p>
    <w:p w14:paraId="37661092"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7. SUSIPAŽINIMAS SU PASIŪLYMAIS IR JŲ VERTINIMAS</w:t>
      </w:r>
    </w:p>
    <w:p w14:paraId="6196754C" w14:textId="511C2F5B" w:rsidR="00EE2BFE" w:rsidRPr="00D34FE2" w:rsidRDefault="001A175C">
      <w:pPr>
        <w:pStyle w:val="NormalWeb"/>
        <w:ind w:firstLine="480"/>
        <w:jc w:val="both"/>
        <w:rPr>
          <w:rFonts w:asciiTheme="minorHAnsi" w:hAnsiTheme="minorHAnsi"/>
          <w:b/>
          <w:sz w:val="22"/>
          <w:szCs w:val="22"/>
          <w:lang w:val="lt-LT"/>
        </w:rPr>
      </w:pPr>
      <w:r w:rsidRPr="00D34FE2">
        <w:rPr>
          <w:rFonts w:asciiTheme="minorHAnsi" w:hAnsiTheme="minorHAnsi"/>
          <w:sz w:val="22"/>
          <w:szCs w:val="22"/>
          <w:lang w:val="lt-LT"/>
        </w:rPr>
        <w:lastRenderedPageBreak/>
        <w:t xml:space="preserve">7.1. </w:t>
      </w:r>
      <w:r w:rsidR="00A85C95" w:rsidRPr="00D52B88">
        <w:rPr>
          <w:rStyle w:val="pildymui"/>
          <w:rFonts w:asciiTheme="minorHAnsi" w:hAnsiTheme="minorHAnsi"/>
          <w:b/>
          <w:iCs/>
          <w:sz w:val="22"/>
          <w:szCs w:val="22"/>
          <w:lang w:val="lt-LT"/>
        </w:rPr>
        <w:t>Tiekėjai</w:t>
      </w:r>
      <w:r w:rsidR="00495C3A" w:rsidRPr="00D52B88">
        <w:rPr>
          <w:rStyle w:val="pildymui"/>
          <w:rFonts w:asciiTheme="minorHAnsi" w:hAnsiTheme="minorHAnsi"/>
          <w:b/>
          <w:iCs/>
          <w:sz w:val="22"/>
          <w:szCs w:val="22"/>
          <w:lang w:val="lt-LT"/>
        </w:rPr>
        <w:t xml:space="preserve"> </w:t>
      </w:r>
      <w:r w:rsidR="00A85C95" w:rsidRPr="00D52B88">
        <w:rPr>
          <w:rStyle w:val="pildymui"/>
          <w:rFonts w:asciiTheme="minorHAnsi" w:hAnsiTheme="minorHAnsi"/>
          <w:b/>
          <w:iCs/>
          <w:sz w:val="22"/>
          <w:szCs w:val="22"/>
          <w:lang w:val="lt-LT"/>
        </w:rPr>
        <w:t>pasiūlymus gali pateikti iki</w:t>
      </w:r>
      <w:r w:rsidRPr="00D34FE2">
        <w:rPr>
          <w:rFonts w:asciiTheme="minorHAnsi" w:hAnsiTheme="minorHAnsi"/>
          <w:sz w:val="22"/>
          <w:szCs w:val="22"/>
          <w:lang w:val="lt-LT"/>
        </w:rPr>
        <w:t xml:space="preserve"> </w:t>
      </w:r>
      <w:r w:rsidR="00F01C9D">
        <w:rPr>
          <w:rStyle w:val="pildymui"/>
          <w:rFonts w:asciiTheme="minorHAnsi" w:hAnsiTheme="minorHAnsi"/>
          <w:b/>
          <w:iCs/>
          <w:sz w:val="22"/>
          <w:szCs w:val="22"/>
          <w:lang w:val="lt-LT"/>
        </w:rPr>
        <w:t>CVP IS nurodyto termino</w:t>
      </w:r>
      <w:r w:rsidR="00F44D6F">
        <w:rPr>
          <w:rStyle w:val="pildymui"/>
          <w:rFonts w:asciiTheme="minorHAnsi" w:hAnsiTheme="minorHAnsi"/>
          <w:b/>
          <w:iCs/>
          <w:sz w:val="22"/>
          <w:szCs w:val="22"/>
          <w:lang w:val="lt-LT"/>
        </w:rPr>
        <w:t>.</w:t>
      </w:r>
    </w:p>
    <w:p w14:paraId="641ED0A7" w14:textId="3758AC13"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7.2. Ekonomiškai naudingiausias pasiūlymas</w:t>
      </w:r>
      <w:r w:rsidR="002B3FA6">
        <w:rPr>
          <w:rFonts w:asciiTheme="minorHAnsi" w:hAnsiTheme="minorHAnsi"/>
          <w:sz w:val="22"/>
          <w:szCs w:val="22"/>
          <w:lang w:val="lt-LT"/>
        </w:rPr>
        <w:t xml:space="preserve"> </w:t>
      </w:r>
      <w:r w:rsidRPr="00D34FE2">
        <w:rPr>
          <w:rFonts w:asciiTheme="minorHAnsi" w:hAnsiTheme="minorHAnsi"/>
          <w:sz w:val="22"/>
          <w:szCs w:val="22"/>
          <w:lang w:val="lt-LT"/>
        </w:rPr>
        <w:t>išrenkamas pagal kainą.</w:t>
      </w:r>
    </w:p>
    <w:p w14:paraId="0D379407" w14:textId="5A19A8AC" w:rsidR="00EE2BFE" w:rsidRPr="0075664F" w:rsidRDefault="001A175C">
      <w:pPr>
        <w:pStyle w:val="NormalWeb"/>
        <w:ind w:firstLine="480"/>
        <w:jc w:val="both"/>
        <w:rPr>
          <w:rFonts w:asciiTheme="minorHAnsi" w:hAnsiTheme="minorHAnsi"/>
          <w:sz w:val="22"/>
          <w:szCs w:val="22"/>
          <w:lang w:val="lt-LT"/>
        </w:rPr>
      </w:pPr>
      <w:r w:rsidRPr="0075664F">
        <w:rPr>
          <w:rFonts w:asciiTheme="minorHAnsi" w:hAnsiTheme="minorHAnsi"/>
          <w:sz w:val="22"/>
          <w:szCs w:val="22"/>
          <w:lang w:val="lt-LT"/>
        </w:rPr>
        <w:t xml:space="preserve">7.3. Pirkimo metu </w:t>
      </w:r>
      <w:r w:rsidR="00B06210">
        <w:rPr>
          <w:rFonts w:asciiTheme="minorHAnsi" w:hAnsiTheme="minorHAnsi"/>
          <w:sz w:val="22"/>
          <w:szCs w:val="22"/>
          <w:lang w:val="lt-LT"/>
        </w:rPr>
        <w:t>Perkančioji organizacija</w:t>
      </w:r>
      <w:r w:rsidRPr="0075664F">
        <w:rPr>
          <w:rFonts w:asciiTheme="minorHAnsi" w:hAnsiTheme="minorHAnsi"/>
          <w:sz w:val="22"/>
          <w:szCs w:val="22"/>
          <w:lang w:val="lt-LT"/>
        </w:rPr>
        <w:t xml:space="preserve"> su tiekėjais </w:t>
      </w:r>
      <w:r w:rsidR="0075664F" w:rsidRPr="0075664F">
        <w:rPr>
          <w:rFonts w:asciiTheme="minorHAnsi" w:hAnsiTheme="minorHAnsi"/>
          <w:sz w:val="22"/>
          <w:szCs w:val="22"/>
          <w:lang w:val="lt-LT"/>
        </w:rPr>
        <w:t>nesiderės.</w:t>
      </w:r>
    </w:p>
    <w:p w14:paraId="28367F9A" w14:textId="12ADA00A" w:rsidR="00EE2BFE" w:rsidRPr="00357994" w:rsidRDefault="001A175C">
      <w:pPr>
        <w:pStyle w:val="NormalWeb"/>
        <w:ind w:firstLine="480"/>
        <w:jc w:val="both"/>
        <w:rPr>
          <w:rFonts w:asciiTheme="minorHAnsi" w:hAnsiTheme="minorHAnsi"/>
          <w:sz w:val="22"/>
          <w:szCs w:val="22"/>
          <w:lang w:val="lt-LT"/>
        </w:rPr>
      </w:pPr>
      <w:r w:rsidRPr="000907E5">
        <w:rPr>
          <w:rFonts w:asciiTheme="minorHAnsi" w:hAnsiTheme="minorHAnsi"/>
          <w:color w:val="000000" w:themeColor="text1"/>
          <w:sz w:val="22"/>
          <w:szCs w:val="22"/>
          <w:lang w:val="lt-LT"/>
        </w:rPr>
        <w:t xml:space="preserve">7.4. </w:t>
      </w:r>
      <w:r w:rsidR="00357994" w:rsidRPr="00357994">
        <w:rPr>
          <w:rFonts w:asciiTheme="minorHAnsi" w:hAnsiTheme="minorHAnsi"/>
          <w:sz w:val="22"/>
          <w:szCs w:val="22"/>
          <w:lang w:val="lt-LT"/>
        </w:rPr>
        <w:t>Pasiūlymų vertinimo metu Perkančioji organizacija</w:t>
      </w:r>
      <w:r w:rsidR="00357994">
        <w:rPr>
          <w:rFonts w:asciiTheme="minorHAnsi" w:hAnsiTheme="minorHAnsi"/>
          <w:sz w:val="22"/>
          <w:szCs w:val="22"/>
          <w:lang w:val="lt-LT"/>
        </w:rPr>
        <w:t>:</w:t>
      </w:r>
    </w:p>
    <w:p w14:paraId="4DC9ED1E" w14:textId="44EFC09C"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7.4.1. </w:t>
      </w:r>
      <w:r w:rsidR="00495C3A">
        <w:rPr>
          <w:rFonts w:asciiTheme="minorHAnsi" w:hAnsiTheme="minorHAnsi"/>
          <w:sz w:val="22"/>
          <w:szCs w:val="22"/>
          <w:lang w:val="lt-LT"/>
        </w:rPr>
        <w:t xml:space="preserve">gavus pasiūlymus </w:t>
      </w:r>
      <w:r w:rsidRPr="00D34FE2">
        <w:rPr>
          <w:rFonts w:asciiTheme="minorHAnsi" w:hAnsiTheme="minorHAnsi"/>
          <w:sz w:val="22"/>
          <w:szCs w:val="22"/>
          <w:lang w:val="lt-LT"/>
        </w:rPr>
        <w:t>įvertina, ar pagal pateiktuose dokumentuose nurodytą informaciją tiekėjas atitinka Reikalavimus tiekėjui</w:t>
      </w:r>
      <w:r w:rsidR="0075664F">
        <w:rPr>
          <w:rFonts w:asciiTheme="minorHAnsi" w:hAnsiTheme="minorHAnsi"/>
          <w:sz w:val="22"/>
          <w:szCs w:val="22"/>
          <w:lang w:val="lt-LT"/>
        </w:rPr>
        <w:t xml:space="preserve"> (jeigu taikoma) </w:t>
      </w:r>
      <w:r w:rsidRPr="00D34FE2">
        <w:rPr>
          <w:rFonts w:asciiTheme="minorHAnsi" w:hAnsiTheme="minorHAnsi"/>
          <w:sz w:val="22"/>
          <w:szCs w:val="22"/>
          <w:lang w:val="lt-LT"/>
        </w:rPr>
        <w:t xml:space="preserve"> ir priima sprendimą dėl tiekėjo atitikties Reikalavimams tiekėjui. Teisę dalyvauti tolesnėse pirkimo procedūrose turi tik keliamus reikalavimus atitinkant</w:t>
      </w:r>
      <w:r w:rsidR="00163F46">
        <w:rPr>
          <w:rFonts w:asciiTheme="minorHAnsi" w:hAnsiTheme="minorHAnsi"/>
          <w:sz w:val="22"/>
          <w:szCs w:val="22"/>
          <w:lang w:val="lt-LT"/>
        </w:rPr>
        <w:t>y</w:t>
      </w:r>
      <w:r w:rsidRPr="00D34FE2">
        <w:rPr>
          <w:rFonts w:asciiTheme="minorHAnsi" w:hAnsiTheme="minorHAnsi"/>
          <w:sz w:val="22"/>
          <w:szCs w:val="22"/>
          <w:lang w:val="lt-LT"/>
        </w:rPr>
        <w:t>s tiekėja</w:t>
      </w:r>
      <w:r w:rsidR="00163F46">
        <w:rPr>
          <w:rFonts w:asciiTheme="minorHAnsi" w:hAnsiTheme="minorHAnsi"/>
          <w:sz w:val="22"/>
          <w:szCs w:val="22"/>
          <w:lang w:val="lt-LT"/>
        </w:rPr>
        <w:t>i</w:t>
      </w:r>
      <w:r w:rsidRPr="00D34FE2">
        <w:rPr>
          <w:rFonts w:asciiTheme="minorHAnsi" w:hAnsiTheme="minorHAnsi"/>
          <w:sz w:val="22"/>
          <w:szCs w:val="22"/>
          <w:lang w:val="lt-LT"/>
        </w:rPr>
        <w:t>;</w:t>
      </w:r>
    </w:p>
    <w:p w14:paraId="569A7E40" w14:textId="2E74CB7A"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7.4.2. </w:t>
      </w:r>
      <w:r w:rsidR="00163F46">
        <w:rPr>
          <w:rFonts w:asciiTheme="minorHAnsi" w:hAnsiTheme="minorHAnsi"/>
          <w:sz w:val="22"/>
          <w:szCs w:val="22"/>
          <w:lang w:val="lt-LT"/>
        </w:rPr>
        <w:t xml:space="preserve">kiekvienas </w:t>
      </w:r>
      <w:r w:rsidRPr="00D34FE2">
        <w:rPr>
          <w:rFonts w:asciiTheme="minorHAnsi" w:hAnsiTheme="minorHAnsi"/>
          <w:sz w:val="22"/>
          <w:szCs w:val="22"/>
          <w:lang w:val="lt-LT"/>
        </w:rPr>
        <w:t>tiekėjas informuojamas apie jo patikrinimo rezultatus. Jei tiekėjas šalinamas iš pirkimo, jam nurodomas pašalinimo pagrindas;</w:t>
      </w:r>
    </w:p>
    <w:p w14:paraId="7FEA3BBB" w14:textId="34483C7D" w:rsidR="00EE2BFE"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7.4.3. įvertina, ar tiekėjo siūlomas pirkimo objektas atitinka pirkimo dokumentuose nustatytus reikalavimus;</w:t>
      </w:r>
    </w:p>
    <w:p w14:paraId="0FC9DD5C" w14:textId="521D2B24" w:rsidR="00495C3A" w:rsidRPr="0022032E" w:rsidRDefault="00495C3A">
      <w:pPr>
        <w:pStyle w:val="NormalWeb"/>
        <w:ind w:firstLine="480"/>
        <w:jc w:val="both"/>
        <w:rPr>
          <w:rFonts w:asciiTheme="minorHAnsi" w:hAnsiTheme="minorHAnsi"/>
          <w:sz w:val="22"/>
          <w:szCs w:val="22"/>
          <w:lang w:val="lt-LT"/>
        </w:rPr>
      </w:pPr>
      <w:r>
        <w:rPr>
          <w:rFonts w:asciiTheme="minorHAnsi" w:hAnsiTheme="minorHAnsi"/>
          <w:sz w:val="22"/>
          <w:szCs w:val="22"/>
          <w:lang w:val="lt-LT"/>
        </w:rPr>
        <w:t>7.</w:t>
      </w:r>
      <w:r w:rsidRPr="0022032E">
        <w:rPr>
          <w:rFonts w:asciiTheme="minorHAnsi" w:hAnsiTheme="minorHAnsi"/>
          <w:sz w:val="22"/>
          <w:szCs w:val="22"/>
          <w:lang w:val="lt-LT"/>
        </w:rPr>
        <w:t>4.4. įvertina, ar pasiūlyma</w:t>
      </w:r>
      <w:r w:rsidR="007F3BA3" w:rsidRPr="0022032E">
        <w:rPr>
          <w:rFonts w:asciiTheme="minorHAnsi" w:hAnsiTheme="minorHAnsi"/>
          <w:sz w:val="22"/>
          <w:szCs w:val="22"/>
          <w:lang w:val="lt-LT"/>
        </w:rPr>
        <w:t>s</w:t>
      </w:r>
      <w:r w:rsidRPr="0022032E">
        <w:rPr>
          <w:rFonts w:asciiTheme="minorHAnsi" w:hAnsiTheme="minorHAnsi"/>
          <w:sz w:val="22"/>
          <w:szCs w:val="22"/>
          <w:lang w:val="lt-LT"/>
        </w:rPr>
        <w:t xml:space="preserve"> atitinka pirkimo dokumentų reikalavimus;</w:t>
      </w:r>
      <w:r w:rsidR="001A175C" w:rsidRPr="0022032E">
        <w:rPr>
          <w:rFonts w:asciiTheme="minorHAnsi" w:hAnsiTheme="minorHAnsi"/>
          <w:sz w:val="22"/>
          <w:szCs w:val="22"/>
          <w:lang w:val="lt-LT"/>
        </w:rPr>
        <w:t xml:space="preserve"> </w:t>
      </w:r>
    </w:p>
    <w:p w14:paraId="58027702" w14:textId="7F078FCC" w:rsidR="00EE2BFE" w:rsidRPr="00D34FE2" w:rsidRDefault="0075664F">
      <w:pPr>
        <w:pStyle w:val="NormalWeb"/>
        <w:ind w:firstLine="480"/>
        <w:jc w:val="both"/>
        <w:rPr>
          <w:rFonts w:asciiTheme="minorHAnsi" w:hAnsiTheme="minorHAnsi"/>
          <w:sz w:val="22"/>
          <w:szCs w:val="22"/>
          <w:lang w:val="lt-LT"/>
        </w:rPr>
      </w:pPr>
      <w:r>
        <w:rPr>
          <w:rFonts w:asciiTheme="minorHAnsi" w:hAnsiTheme="minorHAnsi"/>
          <w:sz w:val="22"/>
          <w:szCs w:val="22"/>
          <w:lang w:val="lt-LT"/>
        </w:rPr>
        <w:t>7.4.5</w:t>
      </w:r>
      <w:r w:rsidR="00495C3A">
        <w:rPr>
          <w:rFonts w:asciiTheme="minorHAnsi" w:hAnsiTheme="minorHAnsi"/>
          <w:sz w:val="22"/>
          <w:szCs w:val="22"/>
          <w:lang w:val="lt-LT"/>
        </w:rPr>
        <w:t xml:space="preserve">. </w:t>
      </w:r>
      <w:r w:rsidR="001A175C" w:rsidRPr="00D34FE2">
        <w:rPr>
          <w:rFonts w:asciiTheme="minorHAnsi" w:hAnsiTheme="minorHAnsi"/>
          <w:sz w:val="22"/>
          <w:szCs w:val="22"/>
          <w:lang w:val="lt-LT"/>
        </w:rPr>
        <w:t>įvertina, ar tiekėjo pasiūlyme nėra nurodytos kainos apskaičiavimo klaidų;</w:t>
      </w:r>
    </w:p>
    <w:p w14:paraId="719C6E27" w14:textId="7C2B24E2" w:rsidR="00EE2BFE" w:rsidRPr="0075664F" w:rsidRDefault="001A175C">
      <w:pPr>
        <w:pStyle w:val="NormalWeb"/>
        <w:ind w:firstLine="480"/>
        <w:jc w:val="both"/>
        <w:rPr>
          <w:rFonts w:asciiTheme="minorHAnsi" w:hAnsiTheme="minorHAnsi"/>
          <w:b/>
          <w:sz w:val="22"/>
          <w:szCs w:val="22"/>
          <w:lang w:val="lt-LT"/>
        </w:rPr>
      </w:pPr>
      <w:r w:rsidRPr="00D34FE2">
        <w:rPr>
          <w:rFonts w:asciiTheme="minorHAnsi" w:hAnsiTheme="minorHAnsi"/>
          <w:sz w:val="22"/>
          <w:szCs w:val="22"/>
          <w:lang w:val="lt-LT"/>
        </w:rPr>
        <w:t>7.4.</w:t>
      </w:r>
      <w:r w:rsidR="0075664F">
        <w:rPr>
          <w:rFonts w:asciiTheme="minorHAnsi" w:hAnsiTheme="minorHAnsi"/>
          <w:sz w:val="22"/>
          <w:szCs w:val="22"/>
          <w:lang w:val="lt-LT"/>
        </w:rPr>
        <w:t>6</w:t>
      </w:r>
      <w:r w:rsidRPr="00D34FE2">
        <w:rPr>
          <w:rFonts w:asciiTheme="minorHAnsi" w:hAnsiTheme="minorHAnsi"/>
          <w:sz w:val="22"/>
          <w:szCs w:val="22"/>
          <w:lang w:val="lt-LT"/>
        </w:rPr>
        <w:t>. įvertina, ar tiekėjo pasiūlyme nurodyta kaina nėra per didelė ir perkanč</w:t>
      </w:r>
      <w:r w:rsidR="0075664F">
        <w:rPr>
          <w:rFonts w:asciiTheme="minorHAnsi" w:hAnsiTheme="minorHAnsi"/>
          <w:sz w:val="22"/>
          <w:szCs w:val="22"/>
          <w:lang w:val="lt-LT"/>
        </w:rPr>
        <w:t xml:space="preserve">iajai organizacijai nepriimtina. </w:t>
      </w:r>
    </w:p>
    <w:p w14:paraId="193AB3A0" w14:textId="1F86000B" w:rsidR="00EE2BFE" w:rsidRPr="00D34FE2" w:rsidRDefault="003E7508">
      <w:pPr>
        <w:pStyle w:val="NormalWeb"/>
        <w:ind w:firstLine="480"/>
        <w:jc w:val="both"/>
        <w:rPr>
          <w:rFonts w:asciiTheme="minorHAnsi" w:hAnsiTheme="minorHAnsi"/>
          <w:sz w:val="22"/>
          <w:szCs w:val="22"/>
          <w:lang w:val="lt-LT"/>
        </w:rPr>
      </w:pPr>
      <w:r>
        <w:rPr>
          <w:rFonts w:asciiTheme="minorHAnsi" w:hAnsiTheme="minorHAnsi"/>
          <w:sz w:val="22"/>
          <w:szCs w:val="22"/>
          <w:lang w:val="lt-LT"/>
        </w:rPr>
        <w:t>7.4.7</w:t>
      </w:r>
      <w:r w:rsidR="001A175C" w:rsidRPr="00D34FE2">
        <w:rPr>
          <w:rFonts w:asciiTheme="minorHAnsi" w:hAnsiTheme="minorHAnsi"/>
          <w:sz w:val="22"/>
          <w:szCs w:val="22"/>
          <w:lang w:val="lt-LT"/>
        </w:rPr>
        <w:t>. įvertina, ar tiekėjo pasiūlyme nurodyta kaina (jos sudedamosios dalys) neatrodo neįprastai maža.</w:t>
      </w:r>
    </w:p>
    <w:p w14:paraId="7C09B280" w14:textId="085020C4"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7.5. </w:t>
      </w:r>
      <w:r w:rsidR="006B031A">
        <w:rPr>
          <w:rFonts w:asciiTheme="minorHAnsi" w:hAnsiTheme="minorHAnsi"/>
          <w:sz w:val="22"/>
          <w:szCs w:val="22"/>
          <w:lang w:val="lt-LT"/>
        </w:rPr>
        <w:t>J</w:t>
      </w:r>
      <w:r w:rsidR="006B031A" w:rsidRPr="006B031A">
        <w:rPr>
          <w:rFonts w:asciiTheme="minorHAnsi" w:hAnsiTheme="minorHAnsi"/>
          <w:sz w:val="22"/>
          <w:szCs w:val="22"/>
          <w:lang w:val="lt-LT"/>
        </w:rPr>
        <w:t>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Pr="00D34FE2">
        <w:rPr>
          <w:rFonts w:asciiTheme="minorHAnsi" w:hAnsiTheme="minorHAnsi"/>
          <w:sz w:val="22"/>
          <w:szCs w:val="22"/>
          <w:lang w:val="lt-LT"/>
        </w:rPr>
        <w:t>.</w:t>
      </w:r>
    </w:p>
    <w:p w14:paraId="1B11CD3E" w14:textId="6B761100"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7.6.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4FB7701" w14:textId="29567009"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7.7. </w:t>
      </w:r>
      <w:r w:rsidR="00915CE4" w:rsidRPr="00915CE4">
        <w:rPr>
          <w:rFonts w:asciiTheme="minorHAnsi" w:hAnsiTheme="minorHAnsi"/>
          <w:sz w:val="22"/>
          <w:szCs w:val="22"/>
          <w:lang w:val="lt-LT"/>
        </w:rPr>
        <w:t xml:space="preserve">Jei ekonomiškai naudingiausią pasiūlymą pateikusio tiekėjo pasiūlyme nurodoma </w:t>
      </w:r>
      <w:r w:rsidR="003017B4">
        <w:rPr>
          <w:rFonts w:asciiTheme="minorHAnsi" w:hAnsiTheme="minorHAnsi"/>
          <w:sz w:val="22"/>
          <w:szCs w:val="22"/>
          <w:lang w:val="lt-LT"/>
        </w:rPr>
        <w:t>paslaugų</w:t>
      </w:r>
      <w:r w:rsidR="00915CE4" w:rsidRPr="00915CE4">
        <w:rPr>
          <w:rFonts w:asciiTheme="minorHAnsi" w:hAnsiTheme="minorHAnsi"/>
          <w:sz w:val="22"/>
          <w:szCs w:val="22"/>
          <w:lang w:val="lt-LT"/>
        </w:rPr>
        <w:t xml:space="preserve"> kaina atrodo neįprastai maž</w:t>
      </w:r>
      <w:r w:rsidR="00915CE4">
        <w:rPr>
          <w:rFonts w:asciiTheme="minorHAnsi" w:hAnsiTheme="minorHAnsi"/>
          <w:sz w:val="22"/>
          <w:szCs w:val="22"/>
          <w:lang w:val="lt-LT"/>
        </w:rPr>
        <w:t>a</w:t>
      </w:r>
      <w:r w:rsidR="00915CE4" w:rsidRPr="00915CE4">
        <w:rPr>
          <w:rFonts w:asciiTheme="minorHAnsi" w:hAnsiTheme="minorHAnsi"/>
          <w:sz w:val="22"/>
          <w:szCs w:val="22"/>
          <w:lang w:val="lt-LT"/>
        </w:rPr>
        <w:t xml:space="preserve">, </w:t>
      </w:r>
      <w:r w:rsidR="00646DCB">
        <w:rPr>
          <w:rFonts w:asciiTheme="minorHAnsi" w:hAnsiTheme="minorHAnsi"/>
          <w:sz w:val="22"/>
          <w:szCs w:val="22"/>
          <w:lang w:val="lt-LT"/>
        </w:rPr>
        <w:t>Perkančioji organizacija</w:t>
      </w:r>
      <w:r w:rsidR="00646DCB" w:rsidRPr="00D34FE2">
        <w:rPr>
          <w:rFonts w:asciiTheme="minorHAnsi" w:hAnsiTheme="minorHAnsi"/>
          <w:sz w:val="22"/>
          <w:szCs w:val="22"/>
          <w:lang w:val="lt-LT"/>
        </w:rPr>
        <w:t xml:space="preserve"> </w:t>
      </w:r>
      <w:r w:rsidR="00915CE4" w:rsidRPr="00915CE4">
        <w:rPr>
          <w:rFonts w:asciiTheme="minorHAnsi" w:hAnsiTheme="minorHAnsi"/>
          <w:sz w:val="22"/>
          <w:szCs w:val="22"/>
          <w:lang w:val="lt-LT"/>
        </w:rPr>
        <w:t>praš</w:t>
      </w:r>
      <w:r w:rsidR="00646DCB">
        <w:rPr>
          <w:rFonts w:asciiTheme="minorHAnsi" w:hAnsiTheme="minorHAnsi"/>
          <w:sz w:val="22"/>
          <w:szCs w:val="22"/>
          <w:lang w:val="lt-LT"/>
        </w:rPr>
        <w:t>ys</w:t>
      </w:r>
      <w:r w:rsidR="00915CE4" w:rsidRPr="00915CE4">
        <w:rPr>
          <w:rFonts w:asciiTheme="minorHAnsi" w:hAnsiTheme="minorHAnsi"/>
          <w:sz w:val="22"/>
          <w:szCs w:val="22"/>
          <w:lang w:val="lt-LT"/>
        </w:rPr>
        <w:t xml:space="preserve"> pagrįsti neįprastai mažą kainą Viešųjų pirkimų įstatymo 57 straipsnio 2–3 dalyse nustatyta tvarka</w:t>
      </w:r>
      <w:r w:rsidRPr="00D34FE2">
        <w:rPr>
          <w:rFonts w:asciiTheme="minorHAnsi" w:hAnsiTheme="minorHAnsi"/>
          <w:sz w:val="22"/>
          <w:szCs w:val="22"/>
          <w:lang w:val="lt-LT"/>
        </w:rPr>
        <w:t>.</w:t>
      </w:r>
    </w:p>
    <w:p w14:paraId="4A2B650F" w14:textId="05F7D9CC" w:rsidR="00B10897" w:rsidRDefault="00B10897">
      <w:pPr>
        <w:pStyle w:val="NormalWeb"/>
        <w:ind w:firstLine="480"/>
        <w:jc w:val="both"/>
        <w:rPr>
          <w:rFonts w:asciiTheme="minorHAnsi" w:hAnsiTheme="minorHAnsi"/>
          <w:sz w:val="22"/>
          <w:szCs w:val="22"/>
          <w:lang w:val="lt-LT"/>
        </w:rPr>
      </w:pPr>
      <w:r>
        <w:rPr>
          <w:rFonts w:asciiTheme="minorHAnsi" w:hAnsiTheme="minorHAnsi"/>
          <w:sz w:val="22"/>
          <w:szCs w:val="22"/>
        </w:rPr>
        <w:t>7.</w:t>
      </w:r>
      <w:r w:rsidR="006B031A">
        <w:rPr>
          <w:rFonts w:asciiTheme="minorHAnsi" w:hAnsiTheme="minorHAnsi"/>
          <w:sz w:val="22"/>
          <w:szCs w:val="22"/>
        </w:rPr>
        <w:t>8</w:t>
      </w:r>
      <w:r>
        <w:rPr>
          <w:rFonts w:asciiTheme="minorHAnsi" w:hAnsiTheme="minorHAnsi"/>
          <w:sz w:val="22"/>
          <w:szCs w:val="22"/>
        </w:rPr>
        <w:t xml:space="preserve">. </w:t>
      </w:r>
      <w:r w:rsidRPr="00B10897">
        <w:rPr>
          <w:rFonts w:asciiTheme="minorHAnsi" w:hAnsiTheme="minorHAnsi"/>
          <w:sz w:val="22"/>
          <w:szCs w:val="22"/>
          <w:lang w:val="lt-LT"/>
        </w:rPr>
        <w:t>Perkančioji organizacija gali nevertinti viso tiekėjo pasiūlymo, jeigu patikrinusi jo dalį nustato, kad pasiūlymas, vadovaujantis jam nustatytais reikalavimais, turi būti atmetamas</w:t>
      </w:r>
      <w:r w:rsidR="00357994">
        <w:rPr>
          <w:rFonts w:asciiTheme="minorHAnsi" w:hAnsiTheme="minorHAnsi"/>
          <w:sz w:val="22"/>
          <w:szCs w:val="22"/>
          <w:lang w:val="lt-LT"/>
        </w:rPr>
        <w:t>.</w:t>
      </w:r>
    </w:p>
    <w:p w14:paraId="22F3DB8E" w14:textId="4E71EDDF" w:rsidR="009062F4" w:rsidRPr="00B10897" w:rsidRDefault="009062F4" w:rsidP="00B33751">
      <w:pPr>
        <w:pStyle w:val="NormalWeb"/>
        <w:ind w:firstLine="480"/>
        <w:jc w:val="both"/>
        <w:rPr>
          <w:rFonts w:asciiTheme="minorHAnsi" w:hAnsiTheme="minorHAnsi"/>
          <w:sz w:val="22"/>
          <w:szCs w:val="22"/>
          <w:lang w:val="lt-LT"/>
        </w:rPr>
      </w:pPr>
      <w:r>
        <w:rPr>
          <w:rFonts w:asciiTheme="minorHAnsi" w:hAnsiTheme="minorHAnsi"/>
          <w:sz w:val="22"/>
          <w:szCs w:val="22"/>
          <w:lang w:val="lt-LT"/>
        </w:rPr>
        <w:t>7.9</w:t>
      </w:r>
      <w:r w:rsidRPr="00D34FE2">
        <w:rPr>
          <w:rFonts w:asciiTheme="minorHAnsi" w:hAnsiTheme="minorHAnsi"/>
          <w:sz w:val="22"/>
          <w:szCs w:val="22"/>
          <w:lang w:val="lt-LT"/>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F1FFBE0" w14:textId="6ECBC732"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lastRenderedPageBreak/>
        <w:t>7.</w:t>
      </w:r>
      <w:r w:rsidR="009062F4">
        <w:rPr>
          <w:rFonts w:asciiTheme="minorHAnsi" w:hAnsiTheme="minorHAnsi"/>
          <w:sz w:val="22"/>
          <w:szCs w:val="22"/>
          <w:lang w:val="lt-LT"/>
        </w:rPr>
        <w:t>10</w:t>
      </w:r>
      <w:r w:rsidRPr="00D34FE2">
        <w:rPr>
          <w:rFonts w:asciiTheme="minorHAnsi" w:hAnsiTheme="minorHAnsi"/>
          <w:sz w:val="22"/>
          <w:szCs w:val="22"/>
          <w:lang w:val="lt-LT"/>
        </w:rPr>
        <w:t xml:space="preserve">. Sudaroma pasiūlymų eilė. Į pasiūlymų eilę </w:t>
      </w:r>
      <w:r w:rsidR="00B10897" w:rsidRPr="00B10897">
        <w:rPr>
          <w:rFonts w:asciiTheme="minorHAnsi" w:hAnsiTheme="minorHAnsi"/>
          <w:sz w:val="22"/>
          <w:szCs w:val="22"/>
          <w:lang w:val="lt-LT"/>
        </w:rPr>
        <w:t>traukiami visi, išskyrus atmesti, pasiūlymai, pažymint, kurie pasiūlymai nebuvo įvertinti</w:t>
      </w:r>
      <w:r w:rsidRPr="00D34FE2">
        <w:rPr>
          <w:rFonts w:asciiTheme="minorHAnsi" w:hAnsiTheme="minorHAnsi"/>
          <w:sz w:val="22"/>
          <w:szCs w:val="22"/>
          <w:lang w:val="lt-LT"/>
        </w:rPr>
        <w:t>.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11A438FF" w14:textId="61B704A0" w:rsidR="00444C0F" w:rsidRPr="008A133C" w:rsidRDefault="00444C0F" w:rsidP="00444C0F">
      <w:pPr>
        <w:pBdr>
          <w:top w:val="nil"/>
          <w:left w:val="nil"/>
          <w:bottom w:val="nil"/>
          <w:right w:val="nil"/>
          <w:between w:val="nil"/>
          <w:bar w:val="nil"/>
        </w:pBdr>
        <w:tabs>
          <w:tab w:val="left" w:pos="1276"/>
          <w:tab w:val="left" w:pos="1418"/>
        </w:tabs>
        <w:suppressAutoHyphens/>
        <w:spacing w:after="0" w:line="240" w:lineRule="auto"/>
        <w:ind w:firstLine="426"/>
        <w:jc w:val="both"/>
        <w:rPr>
          <w:rFonts w:cstheme="minorHAnsi"/>
        </w:rPr>
      </w:pPr>
      <w:r>
        <w:rPr>
          <w:lang w:val="lt-LT"/>
        </w:rPr>
        <w:t>7.1</w:t>
      </w:r>
      <w:r w:rsidR="009062F4">
        <w:rPr>
          <w:lang w:val="lt-LT"/>
        </w:rPr>
        <w:t>1</w:t>
      </w:r>
      <w:r>
        <w:rPr>
          <w:lang w:val="lt-LT"/>
        </w:rPr>
        <w:t>. Nustatom</w:t>
      </w:r>
      <w:r w:rsidR="00FF5368">
        <w:rPr>
          <w:lang w:val="lt-LT"/>
        </w:rPr>
        <w:t>as</w:t>
      </w:r>
      <w:r w:rsidR="001A175C" w:rsidRPr="00D34FE2">
        <w:rPr>
          <w:lang w:val="lt-LT"/>
        </w:rPr>
        <w:t xml:space="preserve"> pirkimo laimėtoja</w:t>
      </w:r>
      <w:r w:rsidR="00FF5368">
        <w:rPr>
          <w:lang w:val="lt-LT"/>
        </w:rPr>
        <w:t>s</w:t>
      </w:r>
      <w:r w:rsidR="001A175C" w:rsidRPr="00D34FE2">
        <w:rPr>
          <w:lang w:val="lt-LT"/>
        </w:rPr>
        <w:t xml:space="preserve">. </w:t>
      </w:r>
      <w:proofErr w:type="spellStart"/>
      <w:r w:rsidR="00B10897">
        <w:t>Laimėjusiu</w:t>
      </w:r>
      <w:proofErr w:type="spellEnd"/>
      <w:r w:rsidR="00B10897">
        <w:t xml:space="preserve"> </w:t>
      </w:r>
      <w:proofErr w:type="spellStart"/>
      <w:r w:rsidR="00B10897">
        <w:t>gali</w:t>
      </w:r>
      <w:proofErr w:type="spellEnd"/>
      <w:r w:rsidR="00B10897">
        <w:t xml:space="preserve"> </w:t>
      </w:r>
      <w:proofErr w:type="spellStart"/>
      <w:r w:rsidR="00B10897">
        <w:t>būti</w:t>
      </w:r>
      <w:proofErr w:type="spellEnd"/>
      <w:r w:rsidR="00B10897">
        <w:t xml:space="preserve"> </w:t>
      </w:r>
      <w:proofErr w:type="spellStart"/>
      <w:r w:rsidR="00B10897">
        <w:t>nustatytas</w:t>
      </w:r>
      <w:proofErr w:type="spellEnd"/>
      <w:r w:rsidR="00B10897">
        <w:t xml:space="preserve"> </w:t>
      </w:r>
      <w:proofErr w:type="spellStart"/>
      <w:r w:rsidR="00B10897">
        <w:t>toks</w:t>
      </w:r>
      <w:proofErr w:type="spellEnd"/>
      <w:r w:rsidR="00B10897">
        <w:t xml:space="preserve"> </w:t>
      </w:r>
      <w:proofErr w:type="spellStart"/>
      <w:r w:rsidR="00B10897">
        <w:t>pasiūlymas</w:t>
      </w:r>
      <w:proofErr w:type="spellEnd"/>
      <w:r w:rsidR="00B10897">
        <w:t xml:space="preserve">, </w:t>
      </w:r>
      <w:proofErr w:type="spellStart"/>
      <w:r w:rsidR="00B10897">
        <w:t>kuris</w:t>
      </w:r>
      <w:proofErr w:type="spellEnd"/>
      <w:r w:rsidR="00B10897">
        <w:t xml:space="preserve"> </w:t>
      </w:r>
      <w:proofErr w:type="spellStart"/>
      <w:r w:rsidR="00B10897">
        <w:t>atitinka</w:t>
      </w:r>
      <w:proofErr w:type="spellEnd"/>
      <w:r w:rsidR="00B10897">
        <w:t xml:space="preserve"> </w:t>
      </w:r>
      <w:proofErr w:type="spellStart"/>
      <w:r w:rsidR="00B10897">
        <w:t>Viešųjų</w:t>
      </w:r>
      <w:proofErr w:type="spellEnd"/>
      <w:r w:rsidR="00B10897">
        <w:t xml:space="preserve"> </w:t>
      </w:r>
      <w:proofErr w:type="spellStart"/>
      <w:r w:rsidR="00B10897">
        <w:t>pirkimų</w:t>
      </w:r>
      <w:proofErr w:type="spellEnd"/>
      <w:r w:rsidR="00B10897">
        <w:t xml:space="preserve"> </w:t>
      </w:r>
      <w:proofErr w:type="spellStart"/>
      <w:r w:rsidR="00B10897">
        <w:t>įstatymo</w:t>
      </w:r>
      <w:proofErr w:type="spellEnd"/>
      <w:r w:rsidR="00B10897">
        <w:t xml:space="preserve"> 45 </w:t>
      </w:r>
      <w:proofErr w:type="spellStart"/>
      <w:r w:rsidR="00B10897">
        <w:t>straipsnio</w:t>
      </w:r>
      <w:proofErr w:type="spellEnd"/>
      <w:r w:rsidR="00B10897">
        <w:t xml:space="preserve"> 1 </w:t>
      </w:r>
      <w:proofErr w:type="spellStart"/>
      <w:r w:rsidR="00B10897">
        <w:t>dalyje</w:t>
      </w:r>
      <w:proofErr w:type="spellEnd"/>
      <w:r w:rsidR="00B10897">
        <w:t xml:space="preserve"> </w:t>
      </w:r>
      <w:proofErr w:type="spellStart"/>
      <w:r w:rsidR="00B10897">
        <w:t>nustatytas</w:t>
      </w:r>
      <w:proofErr w:type="spellEnd"/>
      <w:r w:rsidR="00B10897">
        <w:t xml:space="preserve"> </w:t>
      </w:r>
      <w:proofErr w:type="spellStart"/>
      <w:r w:rsidR="00B10897">
        <w:t>sąlygas</w:t>
      </w:r>
      <w:proofErr w:type="spellEnd"/>
      <w:r w:rsidR="001A175C" w:rsidRPr="00D34FE2">
        <w:rPr>
          <w:lang w:val="lt-LT"/>
        </w:rPr>
        <w:t>.</w:t>
      </w:r>
      <w:r>
        <w:rPr>
          <w:lang w:val="lt-LT"/>
        </w:rPr>
        <w:t xml:space="preserve"> </w:t>
      </w:r>
    </w:p>
    <w:p w14:paraId="4E8175B2" w14:textId="422E7908" w:rsidR="00EE2BFE" w:rsidRPr="00B10897" w:rsidRDefault="001A175C">
      <w:pPr>
        <w:pStyle w:val="NormalWeb"/>
        <w:ind w:firstLine="480"/>
        <w:jc w:val="both"/>
        <w:rPr>
          <w:rFonts w:asciiTheme="minorHAnsi" w:hAnsiTheme="minorHAnsi" w:cstheme="minorBidi"/>
          <w:sz w:val="22"/>
          <w:szCs w:val="22"/>
          <w:lang w:val="lt-LT"/>
        </w:rPr>
      </w:pPr>
      <w:r w:rsidRPr="00D34FE2">
        <w:rPr>
          <w:rFonts w:asciiTheme="minorHAnsi" w:hAnsiTheme="minorHAnsi"/>
          <w:sz w:val="22"/>
          <w:szCs w:val="22"/>
          <w:lang w:val="lt-LT"/>
        </w:rPr>
        <w:t>7.1</w:t>
      </w:r>
      <w:r w:rsidR="009062F4">
        <w:rPr>
          <w:rFonts w:asciiTheme="minorHAnsi" w:hAnsiTheme="minorHAnsi"/>
          <w:sz w:val="22"/>
          <w:szCs w:val="22"/>
          <w:lang w:val="lt-LT"/>
        </w:rPr>
        <w:t>2</w:t>
      </w:r>
      <w:r w:rsidRPr="00D34FE2">
        <w:rPr>
          <w:rFonts w:asciiTheme="minorHAnsi" w:hAnsiTheme="minorHAnsi"/>
          <w:sz w:val="22"/>
          <w:szCs w:val="22"/>
          <w:lang w:val="lt-LT"/>
        </w:rPr>
        <w:t xml:space="preserve">. </w:t>
      </w:r>
      <w:r w:rsidR="00B10897" w:rsidRPr="00B10897">
        <w:rPr>
          <w:rFonts w:asciiTheme="minorHAnsi" w:hAnsiTheme="minorHAnsi" w:cstheme="minorBidi"/>
          <w:sz w:val="22"/>
          <w:szCs w:val="22"/>
          <w:lang w:val="lt-LT"/>
        </w:rPr>
        <w:t>Dalyviai ne vėliau kaip per 3 darbo dienas nuo sprendimo priėmimo raštu informuojami apie procedūros rezultatus, vadovaujantis Viešųjų pirkimų įstatymo 58 straipsnio 1 dalies reikalavimais.</w:t>
      </w:r>
    </w:p>
    <w:p w14:paraId="578D2001" w14:textId="111776FC" w:rsidR="00EE2BFE"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7.1</w:t>
      </w:r>
      <w:r w:rsidR="009062F4">
        <w:rPr>
          <w:rFonts w:asciiTheme="minorHAnsi" w:hAnsiTheme="minorHAnsi"/>
          <w:sz w:val="22"/>
          <w:szCs w:val="22"/>
          <w:lang w:val="lt-LT"/>
        </w:rPr>
        <w:t>3</w:t>
      </w:r>
      <w:r w:rsidRPr="00D34FE2">
        <w:rPr>
          <w:rFonts w:asciiTheme="minorHAnsi" w:hAnsiTheme="minorHAnsi"/>
          <w:sz w:val="22"/>
          <w:szCs w:val="22"/>
          <w:lang w:val="lt-LT"/>
        </w:rPr>
        <w:t>. Tiekėjas, kurio pasiūlymas laimėjo, kviečiamas sudaryti pirkimo sutartį.</w:t>
      </w:r>
    </w:p>
    <w:p w14:paraId="2C49F068"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8. KITOS SĄLYGOS IR INFORMACIJA</w:t>
      </w:r>
    </w:p>
    <w:p w14:paraId="2B989B6D" w14:textId="0CE610C8"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8.1. Pirkimo sutarties sudarymo atidėjimo terminas netaikomas</w:t>
      </w:r>
      <w:r w:rsidR="00982ED0">
        <w:rPr>
          <w:rFonts w:asciiTheme="minorHAnsi" w:hAnsiTheme="minorHAnsi"/>
          <w:sz w:val="22"/>
          <w:szCs w:val="22"/>
          <w:lang w:val="lt-LT"/>
        </w:rPr>
        <w:t>.</w:t>
      </w:r>
    </w:p>
    <w:p w14:paraId="188F6FAE" w14:textId="211FD091" w:rsidR="00EE2BFE" w:rsidRPr="00D34FE2" w:rsidRDefault="00982ED0">
      <w:pPr>
        <w:pStyle w:val="NormalWeb"/>
        <w:ind w:firstLine="480"/>
        <w:jc w:val="both"/>
        <w:rPr>
          <w:rFonts w:asciiTheme="minorHAnsi" w:hAnsiTheme="minorHAnsi"/>
          <w:sz w:val="22"/>
          <w:szCs w:val="22"/>
          <w:lang w:val="lt-LT"/>
        </w:rPr>
      </w:pPr>
      <w:r w:rsidRPr="00982ED0">
        <w:rPr>
          <w:rFonts w:asciiTheme="minorHAnsi" w:hAnsiTheme="minorHAnsi"/>
          <w:sz w:val="22"/>
          <w:szCs w:val="22"/>
          <w:lang w:val="lt-LT"/>
        </w:rPr>
        <w:t>8.2.</w:t>
      </w:r>
      <w:r>
        <w:t xml:space="preserve"> </w:t>
      </w:r>
      <w:r w:rsidRPr="00982ED0">
        <w:rPr>
          <w:rFonts w:asciiTheme="minorHAnsi" w:hAnsiTheme="minorHAnsi"/>
          <w:sz w:val="22"/>
          <w:szCs w:val="22"/>
          <w:lang w:val="lt-LT"/>
        </w:rPr>
        <w:t xml:space="preserve">Perkančioji organizacija, gavusi tiekėjo pretenziją, privalo išnagrinėti pretenziją, priimti motyvuotą sprendimą ir apie jį raštu pranešti pretenziją pateikusiam tiekėjui ir suinteresuotiems dalyviams ne vėliau kaip per 6 darbo dienas nuo pretenzijos gavimo dienos. </w:t>
      </w:r>
    </w:p>
    <w:p w14:paraId="51BC19D6" w14:textId="57E08F00"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8.</w:t>
      </w:r>
      <w:r w:rsidR="00982ED0">
        <w:rPr>
          <w:rFonts w:asciiTheme="minorHAnsi" w:hAnsiTheme="minorHAnsi"/>
          <w:sz w:val="22"/>
          <w:szCs w:val="22"/>
          <w:lang w:val="lt-LT"/>
        </w:rPr>
        <w:t>3</w:t>
      </w:r>
      <w:r w:rsidRPr="00D34FE2">
        <w:rPr>
          <w:rFonts w:asciiTheme="minorHAnsi" w:hAnsiTheme="minorHAnsi"/>
          <w:sz w:val="22"/>
          <w:szCs w:val="22"/>
          <w:lang w:val="lt-LT"/>
        </w:rPr>
        <w:t xml:space="preserve">.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D52B88">
        <w:rPr>
          <w:rFonts w:asciiTheme="minorHAnsi" w:hAnsiTheme="minorHAnsi"/>
          <w:sz w:val="22"/>
          <w:szCs w:val="22"/>
          <w:lang w:val="lt-LT"/>
        </w:rPr>
        <w:t>V</w:t>
      </w:r>
      <w:r w:rsidR="00795F1D" w:rsidRPr="00D52B88">
        <w:rPr>
          <w:rFonts w:asciiTheme="minorHAnsi" w:hAnsiTheme="minorHAnsi"/>
          <w:sz w:val="22"/>
          <w:szCs w:val="22"/>
          <w:lang w:val="lt-LT"/>
        </w:rPr>
        <w:t xml:space="preserve">PĮ </w:t>
      </w:r>
      <w:r w:rsidR="00D52B88" w:rsidRPr="00D52B88">
        <w:rPr>
          <w:rFonts w:asciiTheme="minorHAnsi" w:hAnsiTheme="minorHAnsi"/>
          <w:sz w:val="22"/>
          <w:szCs w:val="22"/>
          <w:lang w:val="lt-LT"/>
        </w:rPr>
        <w:t>17</w:t>
      </w:r>
      <w:r w:rsidRPr="00D52B88">
        <w:rPr>
          <w:rFonts w:asciiTheme="minorHAnsi" w:hAnsiTheme="minorHAnsi"/>
          <w:sz w:val="22"/>
          <w:szCs w:val="22"/>
          <w:lang w:val="lt-LT"/>
        </w:rPr>
        <w:t xml:space="preserve"> straipsnio 1 dalyje</w:t>
      </w:r>
      <w:r w:rsidRPr="00D34FE2">
        <w:rPr>
          <w:rFonts w:asciiTheme="minorHAnsi" w:hAnsiTheme="minorHAnsi"/>
          <w:sz w:val="22"/>
          <w:szCs w:val="22"/>
          <w:lang w:val="lt-LT"/>
        </w:rPr>
        <w:t xml:space="preserve"> nustatyti principai ir atitinkamos padėties negalima ištaisyti.</w:t>
      </w:r>
    </w:p>
    <w:p w14:paraId="3838065A" w14:textId="44826E26"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8.</w:t>
      </w:r>
      <w:r w:rsidR="00982ED0">
        <w:rPr>
          <w:rFonts w:asciiTheme="minorHAnsi" w:hAnsiTheme="minorHAnsi"/>
          <w:sz w:val="22"/>
          <w:szCs w:val="22"/>
          <w:lang w:val="lt-LT"/>
        </w:rPr>
        <w:t>4</w:t>
      </w:r>
      <w:r w:rsidRPr="00D34FE2">
        <w:rPr>
          <w:rFonts w:asciiTheme="minorHAnsi" w:hAnsiTheme="minorHAnsi"/>
          <w:sz w:val="22"/>
          <w:szCs w:val="22"/>
          <w:lang w:val="lt-LT"/>
        </w:rPr>
        <w:t xml:space="preserve">. Ginčai dėl pirkimo nagrinėjami, žala tiekėjui atlyginama, pirkimo (preliminarioji) sutartis pripažįstama negaliojančia bei alternatyvios sankcijos taikomos vadovaujantis </w:t>
      </w:r>
      <w:r w:rsidR="00D52B88">
        <w:rPr>
          <w:rFonts w:asciiTheme="minorHAnsi" w:hAnsiTheme="minorHAnsi"/>
          <w:sz w:val="22"/>
          <w:szCs w:val="22"/>
          <w:lang w:val="lt-LT"/>
        </w:rPr>
        <w:t>V</w:t>
      </w:r>
      <w:r w:rsidRPr="00D52B88">
        <w:rPr>
          <w:rFonts w:asciiTheme="minorHAnsi" w:hAnsiTheme="minorHAnsi"/>
          <w:sz w:val="22"/>
          <w:szCs w:val="22"/>
          <w:lang w:val="lt-LT"/>
        </w:rPr>
        <w:t>PĮ VII skyriaus</w:t>
      </w:r>
      <w:r w:rsidRPr="00D34FE2">
        <w:rPr>
          <w:rFonts w:asciiTheme="minorHAnsi" w:hAnsiTheme="minorHAnsi"/>
          <w:sz w:val="22"/>
          <w:szCs w:val="22"/>
          <w:lang w:val="lt-LT"/>
        </w:rPr>
        <w:t xml:space="preserve"> nuostatomis.</w:t>
      </w:r>
    </w:p>
    <w:p w14:paraId="58587BD7" w14:textId="73F893A9" w:rsidR="00EE2BFE" w:rsidRPr="00D34FE2" w:rsidRDefault="00C742B0">
      <w:pPr>
        <w:pStyle w:val="NormalWeb"/>
        <w:jc w:val="center"/>
        <w:rPr>
          <w:rFonts w:asciiTheme="minorHAnsi" w:hAnsiTheme="minorHAnsi"/>
          <w:b/>
          <w:bCs/>
          <w:sz w:val="22"/>
          <w:szCs w:val="22"/>
          <w:lang w:val="lt-LT"/>
        </w:rPr>
      </w:pPr>
      <w:r>
        <w:rPr>
          <w:rFonts w:asciiTheme="minorHAnsi" w:hAnsiTheme="minorHAnsi"/>
          <w:b/>
          <w:bCs/>
          <w:sz w:val="22"/>
          <w:szCs w:val="22"/>
          <w:lang w:val="lt-LT"/>
        </w:rPr>
        <w:t xml:space="preserve">9. PIRKIMO </w:t>
      </w:r>
      <w:r w:rsidR="001A175C" w:rsidRPr="00D34FE2">
        <w:rPr>
          <w:rFonts w:asciiTheme="minorHAnsi" w:hAnsiTheme="minorHAnsi"/>
          <w:b/>
          <w:bCs/>
          <w:sz w:val="22"/>
          <w:szCs w:val="22"/>
          <w:lang w:val="lt-LT"/>
        </w:rPr>
        <w:t>SUTARTIES SĄLYGOS</w:t>
      </w:r>
    </w:p>
    <w:p w14:paraId="3369C367" w14:textId="40AF12A4" w:rsidR="00C178B1" w:rsidRPr="00D34FE2" w:rsidRDefault="001A175C" w:rsidP="00446539">
      <w:pPr>
        <w:tabs>
          <w:tab w:val="left" w:pos="567"/>
        </w:tabs>
        <w:spacing w:after="0" w:line="276" w:lineRule="auto"/>
        <w:ind w:firstLine="567"/>
        <w:contextualSpacing/>
        <w:jc w:val="both"/>
        <w:rPr>
          <w:lang w:val="lt-LT"/>
        </w:rPr>
      </w:pPr>
      <w:r w:rsidRPr="007C5706">
        <w:rPr>
          <w:lang w:val="lt-LT"/>
        </w:rPr>
        <w:t xml:space="preserve">9.1. </w:t>
      </w:r>
      <w:r w:rsidR="007C5706" w:rsidRPr="007C5706">
        <w:rPr>
          <w:lang w:val="lt-LT"/>
        </w:rPr>
        <w:t xml:space="preserve">Sutarties </w:t>
      </w:r>
      <w:r w:rsidR="003E7508">
        <w:rPr>
          <w:lang w:val="lt-LT"/>
        </w:rPr>
        <w:t>pagrindinės sąlygos</w:t>
      </w:r>
      <w:r w:rsidR="007C5706" w:rsidRPr="007C5706">
        <w:rPr>
          <w:lang w:val="lt-LT"/>
        </w:rPr>
        <w:t xml:space="preserve"> </w:t>
      </w:r>
      <w:r w:rsidR="003E7508">
        <w:rPr>
          <w:lang w:val="lt-LT"/>
        </w:rPr>
        <w:t>pateikto</w:t>
      </w:r>
      <w:r w:rsidR="008B344C">
        <w:rPr>
          <w:lang w:val="lt-LT"/>
        </w:rPr>
        <w:t>s</w:t>
      </w:r>
      <w:r w:rsidR="00F63BD1">
        <w:rPr>
          <w:lang w:val="lt-LT"/>
        </w:rPr>
        <w:t xml:space="preserve"> </w:t>
      </w:r>
      <w:r w:rsidR="004B13C9">
        <w:rPr>
          <w:lang w:val="lt-LT"/>
        </w:rPr>
        <w:t>3</w:t>
      </w:r>
      <w:r w:rsidR="008B344C">
        <w:rPr>
          <w:lang w:val="lt-LT"/>
        </w:rPr>
        <w:t xml:space="preserve"> </w:t>
      </w:r>
      <w:r w:rsidR="00F63BD1">
        <w:rPr>
          <w:lang w:val="lt-LT"/>
        </w:rPr>
        <w:t>priede</w:t>
      </w:r>
      <w:r w:rsidR="008B344C">
        <w:rPr>
          <w:lang w:val="lt-LT"/>
        </w:rPr>
        <w:t>.</w:t>
      </w:r>
      <w:r w:rsidR="00F63BD1">
        <w:rPr>
          <w:lang w:val="lt-LT"/>
        </w:rPr>
        <w:t xml:space="preserve"> </w:t>
      </w:r>
    </w:p>
    <w:sectPr w:rsidR="00C178B1" w:rsidRPr="00D34FE2" w:rsidSect="004B519E">
      <w:pgSz w:w="12240" w:h="15840"/>
      <w:pgMar w:top="1440" w:right="758"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69C"/>
    <w:multiLevelType w:val="multilevel"/>
    <w:tmpl w:val="8AF43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41A0F"/>
    <w:multiLevelType w:val="hybridMultilevel"/>
    <w:tmpl w:val="FC8E8E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67490"/>
    <w:multiLevelType w:val="multilevel"/>
    <w:tmpl w:val="364A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6B1438"/>
    <w:multiLevelType w:val="multilevel"/>
    <w:tmpl w:val="B54246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91738D"/>
    <w:multiLevelType w:val="multilevel"/>
    <w:tmpl w:val="D06EC278"/>
    <w:lvl w:ilvl="0">
      <w:start w:val="1"/>
      <w:numFmt w:val="decimal"/>
      <w:lvlText w:val="%1."/>
      <w:lvlJc w:val="left"/>
      <w:pPr>
        <w:tabs>
          <w:tab w:val="num" w:pos="375"/>
        </w:tabs>
        <w:ind w:left="375" w:hanging="375"/>
      </w:pPr>
      <w:rPr>
        <w:rFonts w:ascii="Times New Roman" w:hAnsi="Times New Roman" w:cs="Times New Roman" w:hint="default"/>
        <w:b w:val="0"/>
        <w:color w:val="auto"/>
        <w:sz w:val="24"/>
        <w:szCs w:val="24"/>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240C0A09"/>
    <w:multiLevelType w:val="multilevel"/>
    <w:tmpl w:val="0D9EC876"/>
    <w:lvl w:ilvl="0">
      <w:start w:val="1"/>
      <w:numFmt w:val="decimal"/>
      <w:lvlText w:val="%1."/>
      <w:lvlJc w:val="left"/>
      <w:pPr>
        <w:ind w:left="720" w:hanging="360"/>
      </w:pPr>
    </w:lvl>
    <w:lvl w:ilvl="1">
      <w:start w:val="7"/>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7" w15:restartNumberingAfterBreak="0">
    <w:nsid w:val="2B9B1F72"/>
    <w:multiLevelType w:val="hybridMultilevel"/>
    <w:tmpl w:val="B6D47F0E"/>
    <w:lvl w:ilvl="0" w:tplc="8674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D22EC3"/>
    <w:multiLevelType w:val="multilevel"/>
    <w:tmpl w:val="B7C0DBC0"/>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A83851"/>
    <w:multiLevelType w:val="hybridMultilevel"/>
    <w:tmpl w:val="026EB2CE"/>
    <w:lvl w:ilvl="0" w:tplc="DAD24FAC">
      <w:start w:val="1"/>
      <w:numFmt w:val="decimal"/>
      <w:lvlText w:val="%1)"/>
      <w:lvlJc w:val="left"/>
      <w:pPr>
        <w:ind w:left="354" w:hanging="39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11" w15:restartNumberingAfterBreak="0">
    <w:nsid w:val="3C293C42"/>
    <w:multiLevelType w:val="hybridMultilevel"/>
    <w:tmpl w:val="095A3BD2"/>
    <w:lvl w:ilvl="0" w:tplc="4BBE4DEC">
      <w:start w:val="1"/>
      <w:numFmt w:val="decimal"/>
      <w:lvlText w:val="%1"/>
      <w:lvlJc w:val="left"/>
      <w:pPr>
        <w:ind w:left="928" w:hanging="360"/>
      </w:pPr>
      <w:rPr>
        <w:rFonts w:asciiTheme="minorHAnsi" w:eastAsiaTheme="minorEastAsia" w:hAnsiTheme="minorHAnsi" w:cs="Times New Roman"/>
        <w:color w:val="auto"/>
        <w:sz w:val="22"/>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12" w15:restartNumberingAfterBreak="0">
    <w:nsid w:val="44303932"/>
    <w:multiLevelType w:val="hybridMultilevel"/>
    <w:tmpl w:val="B62AEB5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D47468"/>
    <w:multiLevelType w:val="hybridMultilevel"/>
    <w:tmpl w:val="BDA86C3E"/>
    <w:lvl w:ilvl="0" w:tplc="0EFADB26">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15" w15:restartNumberingAfterBreak="0">
    <w:nsid w:val="52F1321C"/>
    <w:multiLevelType w:val="multilevel"/>
    <w:tmpl w:val="5768B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DA6152"/>
    <w:multiLevelType w:val="multilevel"/>
    <w:tmpl w:val="AC9A0D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CAA059A"/>
    <w:multiLevelType w:val="multilevel"/>
    <w:tmpl w:val="1F682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72320D"/>
    <w:multiLevelType w:val="multilevel"/>
    <w:tmpl w:val="6DDAC3EA"/>
    <w:lvl w:ilvl="0">
      <w:start w:val="1"/>
      <w:numFmt w:val="decimal"/>
      <w:lvlText w:val="%1."/>
      <w:lvlJc w:val="left"/>
      <w:pPr>
        <w:ind w:left="720" w:hanging="360"/>
      </w:pPr>
      <w:rPr>
        <w:rFonts w:asciiTheme="minorHAnsi" w:eastAsia="Times New Roman" w:hAnsiTheme="minorHAnsi" w:cs="Times New Roman"/>
        <w:b w:val="0"/>
        <w:color w:val="auto"/>
      </w:rPr>
    </w:lvl>
    <w:lvl w:ilvl="1">
      <w:start w:val="1"/>
      <w:numFmt w:val="decimal"/>
      <w:isLgl/>
      <w:lvlText w:val="%1.%2."/>
      <w:lvlJc w:val="left"/>
      <w:pPr>
        <w:ind w:left="720" w:hanging="360"/>
      </w:pPr>
      <w:rPr>
        <w:rFonts w:ascii="Calibri" w:hAnsi="Calibri" w:cs="Calibri" w:hint="default"/>
        <w:b w:val="0"/>
        <w:color w:val="auto"/>
        <w:sz w:val="22"/>
      </w:rPr>
    </w:lvl>
    <w:lvl w:ilvl="2">
      <w:start w:val="1"/>
      <w:numFmt w:val="decimal"/>
      <w:isLgl/>
      <w:lvlText w:val="%1.%2.%3."/>
      <w:lvlJc w:val="left"/>
      <w:pPr>
        <w:ind w:left="1080" w:hanging="720"/>
      </w:pPr>
      <w:rPr>
        <w:rFonts w:ascii="Calibri" w:hAnsi="Calibri" w:cs="Calibri" w:hint="default"/>
        <w:b/>
        <w:color w:val="auto"/>
        <w:sz w:val="22"/>
      </w:rPr>
    </w:lvl>
    <w:lvl w:ilvl="3">
      <w:start w:val="1"/>
      <w:numFmt w:val="decimal"/>
      <w:isLgl/>
      <w:lvlText w:val="%1.%2.%3.%4."/>
      <w:lvlJc w:val="left"/>
      <w:pPr>
        <w:ind w:left="1080" w:hanging="720"/>
      </w:pPr>
      <w:rPr>
        <w:rFonts w:ascii="Calibri" w:hAnsi="Calibri" w:cs="Calibri" w:hint="default"/>
        <w:b/>
        <w:color w:val="auto"/>
        <w:sz w:val="22"/>
      </w:rPr>
    </w:lvl>
    <w:lvl w:ilvl="4">
      <w:start w:val="1"/>
      <w:numFmt w:val="decimal"/>
      <w:isLgl/>
      <w:lvlText w:val="%1.%2.%3.%4.%5."/>
      <w:lvlJc w:val="left"/>
      <w:pPr>
        <w:ind w:left="1440" w:hanging="1080"/>
      </w:pPr>
      <w:rPr>
        <w:rFonts w:ascii="Calibri" w:hAnsi="Calibri" w:cs="Calibri" w:hint="default"/>
        <w:b/>
        <w:color w:val="auto"/>
        <w:sz w:val="22"/>
      </w:rPr>
    </w:lvl>
    <w:lvl w:ilvl="5">
      <w:start w:val="1"/>
      <w:numFmt w:val="decimal"/>
      <w:isLgl/>
      <w:lvlText w:val="%1.%2.%3.%4.%5.%6."/>
      <w:lvlJc w:val="left"/>
      <w:pPr>
        <w:ind w:left="1440" w:hanging="1080"/>
      </w:pPr>
      <w:rPr>
        <w:rFonts w:ascii="Calibri" w:hAnsi="Calibri" w:cs="Calibri" w:hint="default"/>
        <w:b/>
        <w:color w:val="auto"/>
        <w:sz w:val="22"/>
      </w:rPr>
    </w:lvl>
    <w:lvl w:ilvl="6">
      <w:start w:val="1"/>
      <w:numFmt w:val="decimal"/>
      <w:isLgl/>
      <w:lvlText w:val="%1.%2.%3.%4.%5.%6.%7."/>
      <w:lvlJc w:val="left"/>
      <w:pPr>
        <w:ind w:left="1800" w:hanging="1440"/>
      </w:pPr>
      <w:rPr>
        <w:rFonts w:ascii="Calibri" w:hAnsi="Calibri" w:cs="Calibri" w:hint="default"/>
        <w:b/>
        <w:color w:val="auto"/>
        <w:sz w:val="22"/>
      </w:rPr>
    </w:lvl>
    <w:lvl w:ilvl="7">
      <w:start w:val="1"/>
      <w:numFmt w:val="decimal"/>
      <w:isLgl/>
      <w:lvlText w:val="%1.%2.%3.%4.%5.%6.%7.%8."/>
      <w:lvlJc w:val="left"/>
      <w:pPr>
        <w:ind w:left="1800" w:hanging="1440"/>
      </w:pPr>
      <w:rPr>
        <w:rFonts w:ascii="Calibri" w:hAnsi="Calibri" w:cs="Calibri" w:hint="default"/>
        <w:b/>
        <w:color w:val="auto"/>
        <w:sz w:val="22"/>
      </w:rPr>
    </w:lvl>
    <w:lvl w:ilvl="8">
      <w:start w:val="1"/>
      <w:numFmt w:val="decimal"/>
      <w:isLgl/>
      <w:lvlText w:val="%1.%2.%3.%4.%5.%6.%7.%8.%9."/>
      <w:lvlJc w:val="left"/>
      <w:pPr>
        <w:ind w:left="2160" w:hanging="1800"/>
      </w:pPr>
      <w:rPr>
        <w:rFonts w:ascii="Calibri" w:hAnsi="Calibri" w:cs="Calibri" w:hint="default"/>
        <w:b/>
        <w:color w:val="auto"/>
        <w:sz w:val="22"/>
      </w:rPr>
    </w:lvl>
  </w:abstractNum>
  <w:abstractNum w:abstractNumId="19"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2465"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abstractNum w:abstractNumId="21" w15:restartNumberingAfterBreak="0">
    <w:nsid w:val="7ECC2A72"/>
    <w:multiLevelType w:val="hybridMultilevel"/>
    <w:tmpl w:val="E74292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38650111">
    <w:abstractNumId w:val="13"/>
  </w:num>
  <w:num w:numId="2" w16cid:durableId="780077963">
    <w:abstractNumId w:val="10"/>
  </w:num>
  <w:num w:numId="3" w16cid:durableId="69280926">
    <w:abstractNumId w:val="7"/>
  </w:num>
  <w:num w:numId="4" w16cid:durableId="804351401">
    <w:abstractNumId w:val="4"/>
  </w:num>
  <w:num w:numId="5" w16cid:durableId="1570924923">
    <w:abstractNumId w:val="9"/>
  </w:num>
  <w:num w:numId="6" w16cid:durableId="351996728">
    <w:abstractNumId w:val="5"/>
  </w:num>
  <w:num w:numId="7" w16cid:durableId="1223829954">
    <w:abstractNumId w:val="19"/>
  </w:num>
  <w:num w:numId="8" w16cid:durableId="1054349152">
    <w:abstractNumId w:val="16"/>
  </w:num>
  <w:num w:numId="9" w16cid:durableId="1650937627">
    <w:abstractNumId w:val="20"/>
  </w:num>
  <w:num w:numId="10" w16cid:durableId="191114554">
    <w:abstractNumId w:val="11"/>
  </w:num>
  <w:num w:numId="11" w16cid:durableId="1101757207">
    <w:abstractNumId w:val="18"/>
  </w:num>
  <w:num w:numId="12" w16cid:durableId="172844799">
    <w:abstractNumId w:val="8"/>
  </w:num>
  <w:num w:numId="13" w16cid:durableId="1541550945">
    <w:abstractNumId w:val="14"/>
  </w:num>
  <w:num w:numId="14" w16cid:durableId="1383365455">
    <w:abstractNumId w:val="6"/>
  </w:num>
  <w:num w:numId="15" w16cid:durableId="114981245">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0376761">
    <w:abstractNumId w:val="17"/>
  </w:num>
  <w:num w:numId="17" w16cid:durableId="320694670">
    <w:abstractNumId w:val="2"/>
  </w:num>
  <w:num w:numId="18" w16cid:durableId="364402300">
    <w:abstractNumId w:val="15"/>
  </w:num>
  <w:num w:numId="19" w16cid:durableId="1337004112">
    <w:abstractNumId w:val="3"/>
  </w:num>
  <w:num w:numId="20" w16cid:durableId="1243174320">
    <w:abstractNumId w:val="0"/>
  </w:num>
  <w:num w:numId="21" w16cid:durableId="14384806">
    <w:abstractNumId w:val="1"/>
  </w:num>
  <w:num w:numId="22" w16cid:durableId="622077335">
    <w:abstractNumId w:val="12"/>
  </w:num>
  <w:num w:numId="23" w16cid:durableId="161752520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94"/>
    <w:rsid w:val="00011F00"/>
    <w:rsid w:val="0002083A"/>
    <w:rsid w:val="000237B4"/>
    <w:rsid w:val="00025403"/>
    <w:rsid w:val="000370FB"/>
    <w:rsid w:val="00054A8F"/>
    <w:rsid w:val="00060CBB"/>
    <w:rsid w:val="00073838"/>
    <w:rsid w:val="000756AE"/>
    <w:rsid w:val="00075A8A"/>
    <w:rsid w:val="00080DF7"/>
    <w:rsid w:val="000907E5"/>
    <w:rsid w:val="000921E0"/>
    <w:rsid w:val="000A5C9C"/>
    <w:rsid w:val="000B57AC"/>
    <w:rsid w:val="000C68E5"/>
    <w:rsid w:val="000E0F86"/>
    <w:rsid w:val="000E22D6"/>
    <w:rsid w:val="000E2392"/>
    <w:rsid w:val="000F18E9"/>
    <w:rsid w:val="001116A9"/>
    <w:rsid w:val="00115F08"/>
    <w:rsid w:val="001260A1"/>
    <w:rsid w:val="00126CF0"/>
    <w:rsid w:val="00142C6B"/>
    <w:rsid w:val="0014426C"/>
    <w:rsid w:val="001509F3"/>
    <w:rsid w:val="00156A6A"/>
    <w:rsid w:val="00163F46"/>
    <w:rsid w:val="0017360A"/>
    <w:rsid w:val="001A05F2"/>
    <w:rsid w:val="001A175C"/>
    <w:rsid w:val="001A54F6"/>
    <w:rsid w:val="001C252A"/>
    <w:rsid w:val="001C5AEF"/>
    <w:rsid w:val="001F2695"/>
    <w:rsid w:val="00200D31"/>
    <w:rsid w:val="00213BA4"/>
    <w:rsid w:val="0022032E"/>
    <w:rsid w:val="002233F6"/>
    <w:rsid w:val="002258E4"/>
    <w:rsid w:val="00225D42"/>
    <w:rsid w:val="002268D5"/>
    <w:rsid w:val="0023240F"/>
    <w:rsid w:val="00240036"/>
    <w:rsid w:val="002406B5"/>
    <w:rsid w:val="002438A1"/>
    <w:rsid w:val="00251CEB"/>
    <w:rsid w:val="00263277"/>
    <w:rsid w:val="0026576F"/>
    <w:rsid w:val="00276248"/>
    <w:rsid w:val="00276560"/>
    <w:rsid w:val="00290F98"/>
    <w:rsid w:val="002B3FA6"/>
    <w:rsid w:val="002D1DD6"/>
    <w:rsid w:val="003017B4"/>
    <w:rsid w:val="0030456E"/>
    <w:rsid w:val="003331FA"/>
    <w:rsid w:val="003332F6"/>
    <w:rsid w:val="00334CF8"/>
    <w:rsid w:val="00357994"/>
    <w:rsid w:val="00361764"/>
    <w:rsid w:val="003636D6"/>
    <w:rsid w:val="003704A6"/>
    <w:rsid w:val="00371F1A"/>
    <w:rsid w:val="003752C8"/>
    <w:rsid w:val="003A7C2A"/>
    <w:rsid w:val="003B66E2"/>
    <w:rsid w:val="003C2630"/>
    <w:rsid w:val="003C644D"/>
    <w:rsid w:val="003E7508"/>
    <w:rsid w:val="003E78E3"/>
    <w:rsid w:val="003F59B1"/>
    <w:rsid w:val="003F7F4E"/>
    <w:rsid w:val="00403410"/>
    <w:rsid w:val="00407AA6"/>
    <w:rsid w:val="004107C0"/>
    <w:rsid w:val="00413AF5"/>
    <w:rsid w:val="004245C3"/>
    <w:rsid w:val="00444C0F"/>
    <w:rsid w:val="00445AB4"/>
    <w:rsid w:val="00446539"/>
    <w:rsid w:val="00450AC7"/>
    <w:rsid w:val="004730FB"/>
    <w:rsid w:val="004751B3"/>
    <w:rsid w:val="00483AD3"/>
    <w:rsid w:val="00485D18"/>
    <w:rsid w:val="00495C3A"/>
    <w:rsid w:val="004B13C9"/>
    <w:rsid w:val="004B519E"/>
    <w:rsid w:val="004B62D9"/>
    <w:rsid w:val="004C3EA1"/>
    <w:rsid w:val="004C5519"/>
    <w:rsid w:val="004D27B3"/>
    <w:rsid w:val="004D41F8"/>
    <w:rsid w:val="00500083"/>
    <w:rsid w:val="00507355"/>
    <w:rsid w:val="00515F14"/>
    <w:rsid w:val="005176A1"/>
    <w:rsid w:val="00530C4B"/>
    <w:rsid w:val="005357BD"/>
    <w:rsid w:val="00537F0B"/>
    <w:rsid w:val="00542FA7"/>
    <w:rsid w:val="00552B31"/>
    <w:rsid w:val="00574BAC"/>
    <w:rsid w:val="005759CA"/>
    <w:rsid w:val="005B7A6F"/>
    <w:rsid w:val="005E707A"/>
    <w:rsid w:val="006044F0"/>
    <w:rsid w:val="00611B2F"/>
    <w:rsid w:val="00616265"/>
    <w:rsid w:val="006309E8"/>
    <w:rsid w:val="00646DCB"/>
    <w:rsid w:val="006550A3"/>
    <w:rsid w:val="00667B43"/>
    <w:rsid w:val="0067357C"/>
    <w:rsid w:val="006A6E99"/>
    <w:rsid w:val="006B031A"/>
    <w:rsid w:val="006B14E9"/>
    <w:rsid w:val="006B1740"/>
    <w:rsid w:val="006B2C52"/>
    <w:rsid w:val="006C2A00"/>
    <w:rsid w:val="006D5204"/>
    <w:rsid w:val="006D6926"/>
    <w:rsid w:val="006E0A0C"/>
    <w:rsid w:val="007060F6"/>
    <w:rsid w:val="00707048"/>
    <w:rsid w:val="0071480A"/>
    <w:rsid w:val="00715799"/>
    <w:rsid w:val="00722D9D"/>
    <w:rsid w:val="00726FD2"/>
    <w:rsid w:val="00736E16"/>
    <w:rsid w:val="00737B6D"/>
    <w:rsid w:val="0075664F"/>
    <w:rsid w:val="00764FE8"/>
    <w:rsid w:val="00784B00"/>
    <w:rsid w:val="00795F1D"/>
    <w:rsid w:val="007964DC"/>
    <w:rsid w:val="007C13C7"/>
    <w:rsid w:val="007C5706"/>
    <w:rsid w:val="007D08C0"/>
    <w:rsid w:val="007D2CC6"/>
    <w:rsid w:val="007E25DD"/>
    <w:rsid w:val="007E7193"/>
    <w:rsid w:val="007F3BA3"/>
    <w:rsid w:val="0086127A"/>
    <w:rsid w:val="008914B0"/>
    <w:rsid w:val="00892D08"/>
    <w:rsid w:val="00895307"/>
    <w:rsid w:val="008A133C"/>
    <w:rsid w:val="008A5898"/>
    <w:rsid w:val="008B09DC"/>
    <w:rsid w:val="008B0F3E"/>
    <w:rsid w:val="008B344C"/>
    <w:rsid w:val="008B3473"/>
    <w:rsid w:val="008C5C5F"/>
    <w:rsid w:val="008D2907"/>
    <w:rsid w:val="008E1624"/>
    <w:rsid w:val="008E4035"/>
    <w:rsid w:val="008E51F9"/>
    <w:rsid w:val="008F0D56"/>
    <w:rsid w:val="008F400B"/>
    <w:rsid w:val="00902CCA"/>
    <w:rsid w:val="009051BF"/>
    <w:rsid w:val="009053A3"/>
    <w:rsid w:val="009062F4"/>
    <w:rsid w:val="0090718C"/>
    <w:rsid w:val="00914EB9"/>
    <w:rsid w:val="00915CE4"/>
    <w:rsid w:val="009166DC"/>
    <w:rsid w:val="00923F30"/>
    <w:rsid w:val="009278DD"/>
    <w:rsid w:val="009344B7"/>
    <w:rsid w:val="00945756"/>
    <w:rsid w:val="00954C46"/>
    <w:rsid w:val="00955FBE"/>
    <w:rsid w:val="00967CE3"/>
    <w:rsid w:val="009751EC"/>
    <w:rsid w:val="009767E2"/>
    <w:rsid w:val="00981194"/>
    <w:rsid w:val="00982ED0"/>
    <w:rsid w:val="009834EE"/>
    <w:rsid w:val="00987357"/>
    <w:rsid w:val="009901FA"/>
    <w:rsid w:val="0099159D"/>
    <w:rsid w:val="009D1B62"/>
    <w:rsid w:val="009D54D4"/>
    <w:rsid w:val="009E438B"/>
    <w:rsid w:val="00A146BE"/>
    <w:rsid w:val="00A31FB2"/>
    <w:rsid w:val="00A40E49"/>
    <w:rsid w:val="00A42E2A"/>
    <w:rsid w:val="00A51320"/>
    <w:rsid w:val="00A51EE8"/>
    <w:rsid w:val="00A53C5D"/>
    <w:rsid w:val="00A53E47"/>
    <w:rsid w:val="00A56BE4"/>
    <w:rsid w:val="00A57A2E"/>
    <w:rsid w:val="00A83892"/>
    <w:rsid w:val="00A85C95"/>
    <w:rsid w:val="00AB6003"/>
    <w:rsid w:val="00AF66FF"/>
    <w:rsid w:val="00B04624"/>
    <w:rsid w:val="00B06210"/>
    <w:rsid w:val="00B10897"/>
    <w:rsid w:val="00B179AA"/>
    <w:rsid w:val="00B17D06"/>
    <w:rsid w:val="00B33064"/>
    <w:rsid w:val="00B33751"/>
    <w:rsid w:val="00B33784"/>
    <w:rsid w:val="00B33E31"/>
    <w:rsid w:val="00B432E9"/>
    <w:rsid w:val="00B47A72"/>
    <w:rsid w:val="00B75360"/>
    <w:rsid w:val="00B91F83"/>
    <w:rsid w:val="00B92D30"/>
    <w:rsid w:val="00BA5DF7"/>
    <w:rsid w:val="00BB7C13"/>
    <w:rsid w:val="00BD5916"/>
    <w:rsid w:val="00BD7B6F"/>
    <w:rsid w:val="00BF4674"/>
    <w:rsid w:val="00C02D36"/>
    <w:rsid w:val="00C05846"/>
    <w:rsid w:val="00C07033"/>
    <w:rsid w:val="00C11953"/>
    <w:rsid w:val="00C156A4"/>
    <w:rsid w:val="00C178B1"/>
    <w:rsid w:val="00C54C1B"/>
    <w:rsid w:val="00C55D62"/>
    <w:rsid w:val="00C56992"/>
    <w:rsid w:val="00C62EC2"/>
    <w:rsid w:val="00C675E5"/>
    <w:rsid w:val="00C72CD3"/>
    <w:rsid w:val="00C73EE9"/>
    <w:rsid w:val="00C742B0"/>
    <w:rsid w:val="00C85AF6"/>
    <w:rsid w:val="00C90DB7"/>
    <w:rsid w:val="00C91ABA"/>
    <w:rsid w:val="00C976C1"/>
    <w:rsid w:val="00CB1396"/>
    <w:rsid w:val="00CB25DF"/>
    <w:rsid w:val="00CB44A3"/>
    <w:rsid w:val="00CB6B2E"/>
    <w:rsid w:val="00CC1C9F"/>
    <w:rsid w:val="00CC21D9"/>
    <w:rsid w:val="00CD4868"/>
    <w:rsid w:val="00CE106D"/>
    <w:rsid w:val="00CE320F"/>
    <w:rsid w:val="00CF043E"/>
    <w:rsid w:val="00CF6074"/>
    <w:rsid w:val="00CF74CC"/>
    <w:rsid w:val="00D02985"/>
    <w:rsid w:val="00D064EA"/>
    <w:rsid w:val="00D11765"/>
    <w:rsid w:val="00D15A7E"/>
    <w:rsid w:val="00D21C91"/>
    <w:rsid w:val="00D23971"/>
    <w:rsid w:val="00D34FE2"/>
    <w:rsid w:val="00D44177"/>
    <w:rsid w:val="00D50F60"/>
    <w:rsid w:val="00D52B88"/>
    <w:rsid w:val="00D722B7"/>
    <w:rsid w:val="00D73F9A"/>
    <w:rsid w:val="00D765E1"/>
    <w:rsid w:val="00DA2010"/>
    <w:rsid w:val="00DA4B16"/>
    <w:rsid w:val="00DD3FBE"/>
    <w:rsid w:val="00DD76EA"/>
    <w:rsid w:val="00DE25F2"/>
    <w:rsid w:val="00DF2E98"/>
    <w:rsid w:val="00DF3143"/>
    <w:rsid w:val="00DF695C"/>
    <w:rsid w:val="00E10224"/>
    <w:rsid w:val="00E12509"/>
    <w:rsid w:val="00E47B22"/>
    <w:rsid w:val="00E600DD"/>
    <w:rsid w:val="00E666DF"/>
    <w:rsid w:val="00E750F5"/>
    <w:rsid w:val="00E76014"/>
    <w:rsid w:val="00E76865"/>
    <w:rsid w:val="00E83F52"/>
    <w:rsid w:val="00E908DD"/>
    <w:rsid w:val="00EA3BD8"/>
    <w:rsid w:val="00EA5FBA"/>
    <w:rsid w:val="00EA6A00"/>
    <w:rsid w:val="00EB30C7"/>
    <w:rsid w:val="00EC3A2F"/>
    <w:rsid w:val="00EC7673"/>
    <w:rsid w:val="00EC7F30"/>
    <w:rsid w:val="00ED7240"/>
    <w:rsid w:val="00EE1374"/>
    <w:rsid w:val="00EE2BFE"/>
    <w:rsid w:val="00EE6F04"/>
    <w:rsid w:val="00EE75C2"/>
    <w:rsid w:val="00F01C9D"/>
    <w:rsid w:val="00F0637F"/>
    <w:rsid w:val="00F06924"/>
    <w:rsid w:val="00F14CE0"/>
    <w:rsid w:val="00F251C6"/>
    <w:rsid w:val="00F25626"/>
    <w:rsid w:val="00F30EBC"/>
    <w:rsid w:val="00F37E47"/>
    <w:rsid w:val="00F40004"/>
    <w:rsid w:val="00F43A5E"/>
    <w:rsid w:val="00F44D6F"/>
    <w:rsid w:val="00F50416"/>
    <w:rsid w:val="00F53F2E"/>
    <w:rsid w:val="00F63BD1"/>
    <w:rsid w:val="00F71A1D"/>
    <w:rsid w:val="00F81041"/>
    <w:rsid w:val="00F8317E"/>
    <w:rsid w:val="00FA0FE9"/>
    <w:rsid w:val="00FC5223"/>
    <w:rsid w:val="00FC5A6C"/>
    <w:rsid w:val="00FC6FC0"/>
    <w:rsid w:val="00FD34CE"/>
    <w:rsid w:val="00FE32B0"/>
    <w:rsid w:val="00FF5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A23D"/>
  <w15:docId w15:val="{888D2F2B-C576-4274-8511-B6574AA1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57C"/>
    <w:pPr>
      <w:spacing w:line="256" w:lineRule="auto"/>
    </w:pPr>
  </w:style>
  <w:style w:type="paragraph" w:styleId="Heading1">
    <w:name w:val="heading 1"/>
    <w:basedOn w:val="Normal"/>
    <w:next w:val="Normal"/>
    <w:link w:val="Heading1Char"/>
    <w:qFormat/>
    <w:rsid w:val="00D15A7E"/>
    <w:pPr>
      <w:keepNext/>
      <w:spacing w:after="0" w:line="240" w:lineRule="auto"/>
      <w:ind w:firstLine="720"/>
      <w:outlineLvl w:val="0"/>
    </w:pPr>
    <w:rPr>
      <w:rFonts w:ascii="Times New Roman" w:eastAsia="Times New Roman" w:hAnsi="Times New Roman" w:cs="Times New Roman"/>
      <w:b/>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character" w:styleId="FollowedHyperlink">
    <w:name w:val="FollowedHyperlink"/>
    <w:basedOn w:val="DefaultParagraphFont"/>
    <w:uiPriority w:val="99"/>
    <w:semiHidden/>
    <w:unhideWhenUsed/>
    <w:rsid w:val="006C2A00"/>
    <w:rPr>
      <w:color w:val="954F72" w:themeColor="followedHyperlink"/>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basedOn w:val="Normal"/>
    <w:link w:val="ListParagraphChar"/>
    <w:uiPriority w:val="34"/>
    <w:qFormat/>
    <w:rsid w:val="006C2A00"/>
    <w:pPr>
      <w:ind w:left="720"/>
      <w:contextualSpacing/>
    </w:pPr>
    <w:rPr>
      <w:rFonts w:ascii="Trebuchet MS" w:eastAsiaTheme="minorHAnsi" w:hAnsi="Trebuchet MS" w:cs="Times New Roman"/>
      <w:color w:val="000000"/>
      <w:lang w:val="lt-LT"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6C2A00"/>
    <w:rPr>
      <w:rFonts w:ascii="Trebuchet MS" w:eastAsiaTheme="minorHAnsi" w:hAnsi="Trebuchet MS" w:cs="Times New Roman"/>
      <w:color w:val="000000"/>
      <w:lang w:val="lt-LT" w:eastAsia="lt-LT"/>
    </w:rPr>
  </w:style>
  <w:style w:type="paragraph" w:customStyle="1" w:styleId="Body2">
    <w:name w:val="Body 2"/>
    <w:rsid w:val="006C2A0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Footer">
    <w:name w:val="footer"/>
    <w:aliases w:val=" Diagrama,Diagrama Diagrama Diagrama,Diagrama Diagrama,Diagrama"/>
    <w:basedOn w:val="Normal"/>
    <w:link w:val="FooterChar"/>
    <w:rsid w:val="006C2A00"/>
    <w:pPr>
      <w:tabs>
        <w:tab w:val="center" w:pos="4320"/>
        <w:tab w:val="right" w:pos="8640"/>
      </w:tabs>
      <w:spacing w:after="0" w:line="240" w:lineRule="auto"/>
    </w:pPr>
    <w:rPr>
      <w:rFonts w:ascii="Times New Roman" w:eastAsia="Times New Roman" w:hAnsi="Times New Roman" w:cs="Times New Roman"/>
      <w:sz w:val="24"/>
      <w:szCs w:val="20"/>
      <w:lang w:val="lt-LT" w:eastAsia="lt-LT"/>
    </w:rPr>
  </w:style>
  <w:style w:type="character" w:customStyle="1" w:styleId="FooterChar">
    <w:name w:val="Footer Char"/>
    <w:aliases w:val=" Diagrama Char,Diagrama Diagrama Diagrama Char,Diagrama Diagrama Char,Diagrama Char"/>
    <w:basedOn w:val="DefaultParagraphFont"/>
    <w:link w:val="Footer"/>
    <w:rsid w:val="006C2A00"/>
    <w:rPr>
      <w:rFonts w:ascii="Times New Roman" w:eastAsia="Times New Roman" w:hAnsi="Times New Roman" w:cs="Times New Roman"/>
      <w:sz w:val="24"/>
      <w:szCs w:val="20"/>
      <w:lang w:val="lt-LT" w:eastAsia="lt-LT"/>
    </w:rPr>
  </w:style>
  <w:style w:type="character" w:customStyle="1" w:styleId="Heading1Char">
    <w:name w:val="Heading 1 Char"/>
    <w:basedOn w:val="DefaultParagraphFont"/>
    <w:link w:val="Heading1"/>
    <w:rsid w:val="00D15A7E"/>
    <w:rPr>
      <w:rFonts w:ascii="Times New Roman" w:eastAsia="Times New Roman" w:hAnsi="Times New Roman" w:cs="Times New Roman"/>
      <w:b/>
      <w:sz w:val="20"/>
      <w:szCs w:val="20"/>
      <w:lang w:val="lt-LT"/>
    </w:rPr>
  </w:style>
  <w:style w:type="paragraph" w:styleId="BalloonText">
    <w:name w:val="Balloon Text"/>
    <w:basedOn w:val="Normal"/>
    <w:link w:val="BalloonTextChar"/>
    <w:uiPriority w:val="99"/>
    <w:semiHidden/>
    <w:unhideWhenUsed/>
    <w:rsid w:val="00BD7B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6F"/>
    <w:rPr>
      <w:rFonts w:ascii="Segoe UI" w:hAnsi="Segoe UI" w:cs="Segoe UI"/>
      <w:sz w:val="18"/>
      <w:szCs w:val="18"/>
    </w:rPr>
  </w:style>
  <w:style w:type="character" w:styleId="CommentReference">
    <w:name w:val="annotation reference"/>
    <w:basedOn w:val="DefaultParagraphFont"/>
    <w:uiPriority w:val="99"/>
    <w:semiHidden/>
    <w:unhideWhenUsed/>
    <w:rsid w:val="0014426C"/>
    <w:rPr>
      <w:sz w:val="16"/>
      <w:szCs w:val="16"/>
    </w:rPr>
  </w:style>
  <w:style w:type="paragraph" w:styleId="CommentText">
    <w:name w:val="annotation text"/>
    <w:basedOn w:val="Normal"/>
    <w:link w:val="CommentTextChar"/>
    <w:uiPriority w:val="99"/>
    <w:semiHidden/>
    <w:unhideWhenUsed/>
    <w:rsid w:val="0014426C"/>
    <w:pPr>
      <w:spacing w:line="240" w:lineRule="auto"/>
    </w:pPr>
    <w:rPr>
      <w:sz w:val="20"/>
      <w:szCs w:val="20"/>
    </w:rPr>
  </w:style>
  <w:style w:type="character" w:customStyle="1" w:styleId="CommentTextChar">
    <w:name w:val="Comment Text Char"/>
    <w:basedOn w:val="DefaultParagraphFont"/>
    <w:link w:val="CommentText"/>
    <w:uiPriority w:val="99"/>
    <w:semiHidden/>
    <w:rsid w:val="0014426C"/>
    <w:rPr>
      <w:sz w:val="20"/>
      <w:szCs w:val="20"/>
    </w:rPr>
  </w:style>
  <w:style w:type="paragraph" w:styleId="CommentSubject">
    <w:name w:val="annotation subject"/>
    <w:basedOn w:val="CommentText"/>
    <w:next w:val="CommentText"/>
    <w:link w:val="CommentSubjectChar"/>
    <w:uiPriority w:val="99"/>
    <w:semiHidden/>
    <w:unhideWhenUsed/>
    <w:rsid w:val="0014426C"/>
    <w:rPr>
      <w:b/>
      <w:bCs/>
    </w:rPr>
  </w:style>
  <w:style w:type="character" w:customStyle="1" w:styleId="CommentSubjectChar">
    <w:name w:val="Comment Subject Char"/>
    <w:basedOn w:val="CommentTextChar"/>
    <w:link w:val="CommentSubject"/>
    <w:uiPriority w:val="99"/>
    <w:semiHidden/>
    <w:rsid w:val="0014426C"/>
    <w:rPr>
      <w:b/>
      <w:bCs/>
      <w:sz w:val="20"/>
      <w:szCs w:val="20"/>
    </w:rPr>
  </w:style>
  <w:style w:type="table" w:styleId="TableGrid">
    <w:name w:val="Table Grid"/>
    <w:basedOn w:val="TableNormal"/>
    <w:uiPriority w:val="39"/>
    <w:rsid w:val="00F43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E438B"/>
    <w:rPr>
      <w:color w:val="605E5C"/>
      <w:shd w:val="clear" w:color="auto" w:fill="E1DFDD"/>
    </w:rPr>
  </w:style>
  <w:style w:type="paragraph" w:customStyle="1" w:styleId="paragraph">
    <w:name w:val="paragraph"/>
    <w:basedOn w:val="Normal"/>
    <w:rsid w:val="00E47B22"/>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E47B22"/>
  </w:style>
  <w:style w:type="character" w:customStyle="1" w:styleId="eop">
    <w:name w:val="eop"/>
    <w:basedOn w:val="DefaultParagraphFont"/>
    <w:rsid w:val="00E47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232">
      <w:bodyDiv w:val="1"/>
      <w:marLeft w:val="0"/>
      <w:marRight w:val="0"/>
      <w:marTop w:val="0"/>
      <w:marBottom w:val="0"/>
      <w:divBdr>
        <w:top w:val="none" w:sz="0" w:space="0" w:color="auto"/>
        <w:left w:val="none" w:sz="0" w:space="0" w:color="auto"/>
        <w:bottom w:val="none" w:sz="0" w:space="0" w:color="auto"/>
        <w:right w:val="none" w:sz="0" w:space="0" w:color="auto"/>
      </w:divBdr>
    </w:div>
    <w:div w:id="24260861">
      <w:bodyDiv w:val="1"/>
      <w:marLeft w:val="0"/>
      <w:marRight w:val="0"/>
      <w:marTop w:val="0"/>
      <w:marBottom w:val="0"/>
      <w:divBdr>
        <w:top w:val="none" w:sz="0" w:space="0" w:color="auto"/>
        <w:left w:val="none" w:sz="0" w:space="0" w:color="auto"/>
        <w:bottom w:val="none" w:sz="0" w:space="0" w:color="auto"/>
        <w:right w:val="none" w:sz="0" w:space="0" w:color="auto"/>
      </w:divBdr>
    </w:div>
    <w:div w:id="42485862">
      <w:bodyDiv w:val="1"/>
      <w:marLeft w:val="0"/>
      <w:marRight w:val="0"/>
      <w:marTop w:val="0"/>
      <w:marBottom w:val="0"/>
      <w:divBdr>
        <w:top w:val="none" w:sz="0" w:space="0" w:color="auto"/>
        <w:left w:val="none" w:sz="0" w:space="0" w:color="auto"/>
        <w:bottom w:val="none" w:sz="0" w:space="0" w:color="auto"/>
        <w:right w:val="none" w:sz="0" w:space="0" w:color="auto"/>
      </w:divBdr>
    </w:div>
    <w:div w:id="1020930577">
      <w:bodyDiv w:val="1"/>
      <w:marLeft w:val="0"/>
      <w:marRight w:val="0"/>
      <w:marTop w:val="0"/>
      <w:marBottom w:val="0"/>
      <w:divBdr>
        <w:top w:val="none" w:sz="0" w:space="0" w:color="auto"/>
        <w:left w:val="none" w:sz="0" w:space="0" w:color="auto"/>
        <w:bottom w:val="none" w:sz="0" w:space="0" w:color="auto"/>
        <w:right w:val="none" w:sz="0" w:space="0" w:color="auto"/>
      </w:divBdr>
    </w:div>
    <w:div w:id="1129713550">
      <w:bodyDiv w:val="1"/>
      <w:marLeft w:val="0"/>
      <w:marRight w:val="0"/>
      <w:marTop w:val="0"/>
      <w:marBottom w:val="0"/>
      <w:divBdr>
        <w:top w:val="none" w:sz="0" w:space="0" w:color="auto"/>
        <w:left w:val="none" w:sz="0" w:space="0" w:color="auto"/>
        <w:bottom w:val="none" w:sz="0" w:space="0" w:color="auto"/>
        <w:right w:val="none" w:sz="0" w:space="0" w:color="auto"/>
      </w:divBdr>
    </w:div>
    <w:div w:id="1221093505">
      <w:bodyDiv w:val="1"/>
      <w:marLeft w:val="0"/>
      <w:marRight w:val="0"/>
      <w:marTop w:val="0"/>
      <w:marBottom w:val="0"/>
      <w:divBdr>
        <w:top w:val="none" w:sz="0" w:space="0" w:color="auto"/>
        <w:left w:val="none" w:sz="0" w:space="0" w:color="auto"/>
        <w:bottom w:val="none" w:sz="0" w:space="0" w:color="auto"/>
        <w:right w:val="none" w:sz="0" w:space="0" w:color="auto"/>
      </w:divBdr>
    </w:div>
    <w:div w:id="1416051040">
      <w:bodyDiv w:val="1"/>
      <w:marLeft w:val="0"/>
      <w:marRight w:val="0"/>
      <w:marTop w:val="0"/>
      <w:marBottom w:val="0"/>
      <w:divBdr>
        <w:top w:val="none" w:sz="0" w:space="0" w:color="auto"/>
        <w:left w:val="none" w:sz="0" w:space="0" w:color="auto"/>
        <w:bottom w:val="none" w:sz="0" w:space="0" w:color="auto"/>
        <w:right w:val="none" w:sz="0" w:space="0" w:color="auto"/>
      </w:divBdr>
    </w:div>
    <w:div w:id="1725106955">
      <w:bodyDiv w:val="1"/>
      <w:marLeft w:val="0"/>
      <w:marRight w:val="0"/>
      <w:marTop w:val="0"/>
      <w:marBottom w:val="0"/>
      <w:divBdr>
        <w:top w:val="none" w:sz="0" w:space="0" w:color="auto"/>
        <w:left w:val="none" w:sz="0" w:space="0" w:color="auto"/>
        <w:bottom w:val="none" w:sz="0" w:space="0" w:color="auto"/>
        <w:right w:val="none" w:sz="0" w:space="0" w:color="auto"/>
      </w:divBdr>
    </w:div>
    <w:div w:id="1727297273">
      <w:bodyDiv w:val="1"/>
      <w:marLeft w:val="0"/>
      <w:marRight w:val="0"/>
      <w:marTop w:val="0"/>
      <w:marBottom w:val="0"/>
      <w:divBdr>
        <w:top w:val="none" w:sz="0" w:space="0" w:color="auto"/>
        <w:left w:val="none" w:sz="0" w:space="0" w:color="auto"/>
        <w:bottom w:val="none" w:sz="0" w:space="0" w:color="auto"/>
        <w:right w:val="none" w:sz="0" w:space="0" w:color="auto"/>
      </w:divBdr>
    </w:div>
    <w:div w:id="2009357267">
      <w:bodyDiv w:val="1"/>
      <w:marLeft w:val="0"/>
      <w:marRight w:val="0"/>
      <w:marTop w:val="0"/>
      <w:marBottom w:val="0"/>
      <w:divBdr>
        <w:top w:val="none" w:sz="0" w:space="0" w:color="auto"/>
        <w:left w:val="none" w:sz="0" w:space="0" w:color="auto"/>
        <w:bottom w:val="none" w:sz="0" w:space="0" w:color="auto"/>
        <w:right w:val="none" w:sz="0" w:space="0" w:color="auto"/>
      </w:divBdr>
    </w:div>
    <w:div w:id="2044749215">
      <w:bodyDiv w:val="1"/>
      <w:marLeft w:val="0"/>
      <w:marRight w:val="0"/>
      <w:marTop w:val="0"/>
      <w:marBottom w:val="0"/>
      <w:divBdr>
        <w:top w:val="none" w:sz="0" w:space="0" w:color="auto"/>
        <w:left w:val="none" w:sz="0" w:space="0" w:color="auto"/>
        <w:bottom w:val="none" w:sz="0" w:space="0" w:color="auto"/>
        <w:right w:val="none" w:sz="0" w:space="0" w:color="auto"/>
      </w:divBdr>
    </w:div>
    <w:div w:id="2048873062">
      <w:bodyDiv w:val="1"/>
      <w:marLeft w:val="0"/>
      <w:marRight w:val="0"/>
      <w:marTop w:val="0"/>
      <w:marBottom w:val="0"/>
      <w:divBdr>
        <w:top w:val="none" w:sz="0" w:space="0" w:color="auto"/>
        <w:left w:val="none" w:sz="0" w:space="0" w:color="auto"/>
        <w:bottom w:val="none" w:sz="0" w:space="0" w:color="auto"/>
        <w:right w:val="none" w:sz="0" w:space="0" w:color="auto"/>
      </w:divBdr>
    </w:div>
    <w:div w:id="2051953790">
      <w:bodyDiv w:val="1"/>
      <w:marLeft w:val="0"/>
      <w:marRight w:val="0"/>
      <w:marTop w:val="0"/>
      <w:marBottom w:val="0"/>
      <w:divBdr>
        <w:top w:val="none" w:sz="0" w:space="0" w:color="auto"/>
        <w:left w:val="none" w:sz="0" w:space="0" w:color="auto"/>
        <w:bottom w:val="none" w:sz="0" w:space="0" w:color="auto"/>
        <w:right w:val="none" w:sz="0" w:space="0" w:color="auto"/>
      </w:divBdr>
    </w:div>
    <w:div w:id="2134398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0B7F-ADEA-4E90-ABF2-8411371E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TotalTime>
  <Pages>8</Pages>
  <Words>13689</Words>
  <Characters>7804</Characters>
  <Application>Microsoft Office Word</Application>
  <DocSecurity>0</DocSecurity>
  <Lines>65</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 Virsilaite</dc:creator>
  <cp:lastModifiedBy>Aušra Jasukaitienė</cp:lastModifiedBy>
  <cp:revision>22</cp:revision>
  <cp:lastPrinted>2025-07-31T09:26:00Z</cp:lastPrinted>
  <dcterms:created xsi:type="dcterms:W3CDTF">2025-07-28T06:40:00Z</dcterms:created>
  <dcterms:modified xsi:type="dcterms:W3CDTF">2025-08-01T05:28:00Z</dcterms:modified>
</cp:coreProperties>
</file>